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417F" w14:textId="4A563BFA" w:rsidR="00A07D30" w:rsidRPr="00E54926" w:rsidRDefault="000C7F48" w:rsidP="00E54926">
      <w:pPr>
        <w:snapToGrid w:val="0"/>
        <w:spacing w:line="50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  <w:bookmarkStart w:id="0" w:name="_Hlk85529086"/>
      <w:bookmarkStart w:id="1" w:name="_Hlk85529041"/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 xml:space="preserve">The </w:t>
      </w:r>
      <w:r w:rsidR="00A07D30" w:rsidRPr="00E54926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8th APUGA Annual Meeting and</w:t>
      </w:r>
    </w:p>
    <w:p w14:paraId="3CFDD686" w14:textId="09C33353" w:rsidR="00A07D30" w:rsidRPr="00B5492D" w:rsidRDefault="00A07D30" w:rsidP="00E54926">
      <w:pPr>
        <w:snapToGrid w:val="0"/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E54926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APUGA-</w:t>
      </w:r>
      <w:r w:rsidRPr="00E54926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TAOG</w:t>
      </w:r>
      <w:r w:rsidRPr="00E54926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-TUGA Joint Conference 2021</w:t>
      </w:r>
      <w:r w:rsidRPr="00E54926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br/>
      </w:r>
      <w:r w:rsidRPr="00B5492D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Challenges of Urogynecology during COVID-19 </w:t>
      </w:r>
      <w:r w:rsidR="000C7F48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P</w:t>
      </w:r>
      <w:r w:rsidRPr="00B5492D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andemic and </w:t>
      </w:r>
      <w:r w:rsidR="000C7F48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M</w:t>
      </w:r>
      <w:r w:rsidRPr="00B5492D">
        <w:rPr>
          <w:rFonts w:ascii="Times New Roman" w:eastAsia="標楷體" w:hAnsi="Times New Roman" w:cs="Times New Roman"/>
          <w:b/>
          <w:bCs/>
          <w:sz w:val="32"/>
          <w:szCs w:val="32"/>
        </w:rPr>
        <w:t>esh issues</w:t>
      </w:r>
    </w:p>
    <w:p w14:paraId="38F5F886" w14:textId="4B3FF804" w:rsidR="001D129C" w:rsidRDefault="001D129C" w:rsidP="00E54926">
      <w:pPr>
        <w:spacing w:line="400" w:lineRule="exact"/>
        <w:jc w:val="center"/>
        <w:rPr>
          <w:rFonts w:ascii="Times New Roman" w:eastAsia="新細明體" w:hAnsi="Times New Roman" w:cs="Times New Roman"/>
          <w:i/>
          <w:sz w:val="28"/>
          <w:szCs w:val="28"/>
          <w:u w:val="single"/>
        </w:rPr>
      </w:pPr>
      <w:r w:rsidRPr="005510C9">
        <w:rPr>
          <w:rFonts w:ascii="Times New Roman" w:eastAsia="新細明體" w:hAnsi="Times New Roman" w:cs="Times New Roman"/>
          <w:b/>
          <w:bCs/>
          <w:i/>
          <w:iCs/>
        </w:rPr>
        <w:t xml:space="preserve">Duration: </w:t>
      </w:r>
      <w:r>
        <w:rPr>
          <w:rFonts w:ascii="Times New Roman" w:eastAsia="新細明體" w:hAnsi="Times New Roman" w:cs="Times New Roman"/>
          <w:bCs/>
          <w:i/>
          <w:iCs/>
        </w:rPr>
        <w:t>Nov. 21</w:t>
      </w:r>
      <w:r w:rsidRPr="005510C9">
        <w:rPr>
          <w:rFonts w:ascii="Times New Roman" w:eastAsia="新細明體" w:hAnsi="Times New Roman" w:cs="Times New Roman"/>
          <w:bCs/>
          <w:i/>
          <w:iCs/>
        </w:rPr>
        <w:t xml:space="preserve">, </w:t>
      </w:r>
      <w:r w:rsidRPr="005510C9">
        <w:rPr>
          <w:rFonts w:ascii="Times New Roman" w:eastAsia="新細明體" w:hAnsi="Times New Roman" w:cs="Times New Roman"/>
          <w:i/>
        </w:rPr>
        <w:t xml:space="preserve">2021 (Sun) 08:50 </w:t>
      </w:r>
      <w:r w:rsidRPr="005510C9">
        <w:rPr>
          <w:rFonts w:ascii="Times New Roman" w:eastAsia="新細明體" w:hAnsi="Times New Roman" w:cs="Times New Roman"/>
          <w:i/>
          <w:sz w:val="20"/>
          <w:szCs w:val="20"/>
        </w:rPr>
        <w:t xml:space="preserve">- </w:t>
      </w:r>
      <w:r w:rsidRPr="005510C9">
        <w:rPr>
          <w:rFonts w:ascii="Times New Roman" w:eastAsia="新細明體" w:hAnsi="Times New Roman" w:cs="Times New Roman"/>
          <w:i/>
        </w:rPr>
        <w:t>16:30</w:t>
      </w:r>
    </w:p>
    <w:p w14:paraId="4464792B" w14:textId="77777777" w:rsidR="008E44FF" w:rsidRDefault="001D129C" w:rsidP="00E54926">
      <w:pPr>
        <w:spacing w:line="400" w:lineRule="exact"/>
        <w:jc w:val="center"/>
        <w:rPr>
          <w:rFonts w:ascii="標楷體" w:eastAsia="標楷體" w:hAnsi="標楷體" w:cs="Times New Roman"/>
        </w:rPr>
      </w:pPr>
      <w:r w:rsidRPr="005510C9">
        <w:rPr>
          <w:rFonts w:ascii="Times New Roman" w:eastAsia="新細明體" w:hAnsi="Times New Roman" w:cs="Times New Roman"/>
          <w:b/>
        </w:rPr>
        <w:t xml:space="preserve">Venue: </w:t>
      </w:r>
      <w:r w:rsidRPr="005510C9">
        <w:rPr>
          <w:rFonts w:ascii="Times New Roman" w:eastAsia="新細明體" w:hAnsi="Times New Roman" w:cs="Times New Roman"/>
        </w:rPr>
        <w:t>GIS MOTC Convention Center, No. 24, Sec</w:t>
      </w:r>
      <w:r>
        <w:rPr>
          <w:rFonts w:ascii="Times New Roman" w:eastAsia="新細明體" w:hAnsi="Times New Roman" w:cs="Times New Roman"/>
        </w:rPr>
        <w:t>.</w:t>
      </w:r>
      <w:r w:rsidRPr="005510C9">
        <w:rPr>
          <w:rFonts w:ascii="Times New Roman" w:eastAsia="新細明體" w:hAnsi="Times New Roman" w:cs="Times New Roman"/>
        </w:rPr>
        <w:t xml:space="preserve"> 1, Hangzhou S. Rd, Taipei, Taiwan</w:t>
      </w:r>
      <w:r w:rsidRPr="00861DF3">
        <w:rPr>
          <w:rFonts w:ascii="標楷體" w:eastAsia="標楷體" w:hAnsi="標楷體" w:cs="Times New Roman"/>
        </w:rPr>
        <w:t xml:space="preserve"> </w:t>
      </w:r>
    </w:p>
    <w:p w14:paraId="71AD01F1" w14:textId="701A84C5" w:rsidR="009C3463" w:rsidRPr="002528C3" w:rsidRDefault="001D129C" w:rsidP="00E54926">
      <w:pPr>
        <w:spacing w:line="400" w:lineRule="exact"/>
        <w:jc w:val="center"/>
        <w:rPr>
          <w:rFonts w:ascii="Times New Roman" w:eastAsia="新細明體" w:hAnsi="Times New Roman" w:cs="Times New Roman"/>
          <w:i/>
          <w:sz w:val="28"/>
          <w:szCs w:val="28"/>
          <w:u w:val="single"/>
        </w:rPr>
      </w:pPr>
      <w:r w:rsidRPr="00861DF3">
        <w:rPr>
          <w:rFonts w:ascii="標楷體" w:eastAsia="標楷體" w:hAnsi="標楷體" w:cs="Times New Roman"/>
        </w:rPr>
        <w:t>(</w:t>
      </w:r>
      <w:r w:rsidRPr="00861DF3">
        <w:rPr>
          <w:rFonts w:ascii="標楷體" w:eastAsia="標楷體" w:hAnsi="標楷體" w:cs="Times New Roman" w:hint="eastAsia"/>
        </w:rPr>
        <w:t>台北市杭州南路</w:t>
      </w:r>
      <w:r w:rsidRPr="00861DF3">
        <w:rPr>
          <w:rFonts w:ascii="Times New Roman" w:eastAsia="標楷體" w:hAnsi="Times New Roman" w:cs="Times New Roman"/>
        </w:rPr>
        <w:t>1</w:t>
      </w:r>
      <w:r w:rsidRPr="00861DF3">
        <w:rPr>
          <w:rFonts w:ascii="標楷體" w:eastAsia="標楷體" w:hAnsi="標楷體" w:cs="Times New Roman" w:hint="eastAsia"/>
        </w:rPr>
        <w:t>段</w:t>
      </w:r>
      <w:r w:rsidRPr="00861DF3">
        <w:rPr>
          <w:rFonts w:ascii="Times New Roman" w:eastAsia="標楷體" w:hAnsi="Times New Roman" w:cs="Times New Roman"/>
        </w:rPr>
        <w:t>24</w:t>
      </w:r>
      <w:r w:rsidRPr="00861DF3">
        <w:rPr>
          <w:rFonts w:ascii="標楷體" w:eastAsia="標楷體" w:hAnsi="標楷體" w:cs="Times New Roman" w:hint="eastAsia"/>
        </w:rPr>
        <w:t>號，集思交通部國際會議中心)</w:t>
      </w:r>
    </w:p>
    <w:tbl>
      <w:tblPr>
        <w:tblpPr w:leftFromText="45" w:rightFromText="45" w:vertAnchor="text" w:horzAnchor="margin" w:tblpXSpec="center" w:tblpY="316"/>
        <w:tblOverlap w:val="never"/>
        <w:tblW w:w="1088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50"/>
        <w:gridCol w:w="6236"/>
        <w:gridCol w:w="27"/>
        <w:gridCol w:w="3128"/>
      </w:tblGrid>
      <w:tr w:rsidR="004B4D53" w:rsidRPr="004B4D53" w14:paraId="477919B3" w14:textId="77777777" w:rsidTr="00B5786F">
        <w:trPr>
          <w:trHeight w:val="404"/>
          <w:tblCellSpacing w:w="0" w:type="dxa"/>
        </w:trPr>
        <w:tc>
          <w:tcPr>
            <w:tcW w:w="1530" w:type="dxa"/>
            <w:noWrap/>
            <w:vAlign w:val="center"/>
          </w:tcPr>
          <w:p w14:paraId="3E5B29B6" w14:textId="7072FA98" w:rsidR="00CB27E6" w:rsidRPr="004B4D53" w:rsidRDefault="00D903AF" w:rsidP="00166590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bookmarkStart w:id="2" w:name="_Hlk85532872"/>
            <w:bookmarkStart w:id="3" w:name="_Hlk85529101"/>
            <w:bookmarkEnd w:id="0"/>
            <w:r>
              <w:rPr>
                <w:rFonts w:ascii="Times New Roman" w:eastAsia="標楷體" w:hAnsi="Times New Roman" w:cs="Times New Roman"/>
                <w:bCs/>
              </w:rPr>
              <w:t>08:20-08</w:t>
            </w:r>
            <w:r w:rsidR="00CB27E6" w:rsidRPr="004B4D53">
              <w:rPr>
                <w:rFonts w:ascii="Times New Roman" w:eastAsia="標楷體" w:hAnsi="Times New Roman" w:cs="Times New Roman"/>
                <w:bCs/>
              </w:rPr>
              <w:t>:</w:t>
            </w:r>
            <w:r>
              <w:rPr>
                <w:rFonts w:ascii="Times New Roman" w:eastAsia="標楷體" w:hAnsi="Times New Roman" w:cs="Times New Roman"/>
                <w:bCs/>
              </w:rPr>
              <w:t>5</w:t>
            </w:r>
            <w:r w:rsidR="007E19EE" w:rsidRPr="004B4D53">
              <w:rPr>
                <w:rFonts w:ascii="Times New Roman" w:eastAsia="標楷體" w:hAnsi="Times New Roman" w:cs="Times New Roman"/>
                <w:bCs/>
              </w:rPr>
              <w:t>0</w:t>
            </w:r>
          </w:p>
        </w:tc>
        <w:tc>
          <w:tcPr>
            <w:tcW w:w="9351" w:type="dxa"/>
            <w:gridSpan w:val="3"/>
            <w:noWrap/>
            <w:vAlign w:val="center"/>
          </w:tcPr>
          <w:p w14:paraId="4A5C06AE" w14:textId="02450655" w:rsidR="00CB27E6" w:rsidRPr="006E64CF" w:rsidRDefault="006E64CF" w:rsidP="00D52CDD">
            <w:pPr>
              <w:ind w:firstLineChars="1287" w:firstLine="3092"/>
              <w:rPr>
                <w:rFonts w:ascii="Times New Roman" w:eastAsia="標楷體" w:hAnsi="Times New Roman" w:cs="Times New Roman"/>
                <w:szCs w:val="24"/>
              </w:rPr>
            </w:pPr>
            <w:r w:rsidRPr="006E64CF">
              <w:rPr>
                <w:rFonts w:ascii="Times New Roman" w:eastAsia="標楷體" w:hAnsi="Times New Roman" w:cs="Times New Roman"/>
                <w:b/>
              </w:rPr>
              <w:t>Registration</w:t>
            </w:r>
          </w:p>
        </w:tc>
      </w:tr>
      <w:tr w:rsidR="004B4D53" w:rsidRPr="004B4D53" w14:paraId="5CE67AAB" w14:textId="77777777" w:rsidTr="00B5786F">
        <w:trPr>
          <w:trHeight w:val="1969"/>
          <w:tblCellSpacing w:w="0" w:type="dxa"/>
        </w:trPr>
        <w:tc>
          <w:tcPr>
            <w:tcW w:w="1530" w:type="dxa"/>
            <w:noWrap/>
            <w:vAlign w:val="center"/>
          </w:tcPr>
          <w:p w14:paraId="0BDBD5BA" w14:textId="3106E5DA" w:rsidR="00E7600E" w:rsidRPr="008E44FF" w:rsidRDefault="00D903AF" w:rsidP="008E44FF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4A4D19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08</w:t>
            </w:r>
            <w:r w:rsidR="00CB27E6" w:rsidRPr="004A4D19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:</w:t>
            </w:r>
            <w:r w:rsidRPr="004A4D19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5</w:t>
            </w:r>
            <w:r w:rsidR="007E19EE" w:rsidRPr="004A4D19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0</w:t>
            </w:r>
            <w:r w:rsidR="00CB27E6" w:rsidRPr="004A4D19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-</w:t>
            </w:r>
            <w:r w:rsidR="007E19EE" w:rsidRPr="004A4D19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09</w:t>
            </w:r>
            <w:r w:rsidR="00CB27E6" w:rsidRPr="004A4D19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:</w:t>
            </w:r>
            <w:r w:rsidRPr="004A4D19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0</w:t>
            </w:r>
            <w:r w:rsidR="009F4266" w:rsidRPr="004A4D19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0</w:t>
            </w:r>
          </w:p>
        </w:tc>
        <w:tc>
          <w:tcPr>
            <w:tcW w:w="6243" w:type="dxa"/>
            <w:gridSpan w:val="2"/>
            <w:noWrap/>
            <w:vAlign w:val="center"/>
          </w:tcPr>
          <w:p w14:paraId="0BA2F10D" w14:textId="70ACAC24" w:rsidR="00E7600E" w:rsidRPr="00D903AF" w:rsidRDefault="00994C03" w:rsidP="00FB1961">
            <w:pPr>
              <w:ind w:firstLineChars="1169" w:firstLine="2808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D903AF">
              <w:rPr>
                <w:rFonts w:ascii="Times New Roman" w:eastAsia="標楷體" w:hAnsi="Times New Roman" w:cs="Times New Roman"/>
                <w:b/>
                <w:bCs/>
                <w:szCs w:val="24"/>
              </w:rPr>
              <w:t>Opening remarks</w:t>
            </w:r>
          </w:p>
        </w:tc>
        <w:tc>
          <w:tcPr>
            <w:tcW w:w="3108" w:type="dxa"/>
            <w:noWrap/>
            <w:vAlign w:val="center"/>
          </w:tcPr>
          <w:p w14:paraId="3237AFA9" w14:textId="70995717" w:rsidR="00645445" w:rsidRPr="00D903AF" w:rsidRDefault="006E64CF" w:rsidP="00B5492D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903AF">
              <w:rPr>
                <w:rFonts w:ascii="Times New Roman" w:eastAsia="標楷體" w:hAnsi="Times New Roman" w:cs="Times New Roman"/>
                <w:bCs/>
                <w:szCs w:val="24"/>
              </w:rPr>
              <w:t xml:space="preserve">President </w:t>
            </w:r>
            <w:r w:rsidR="00645445" w:rsidRPr="00D903AF">
              <w:rPr>
                <w:rFonts w:ascii="Times New Roman" w:eastAsia="標楷體" w:hAnsi="Times New Roman" w:cs="Times New Roman"/>
                <w:bCs/>
                <w:szCs w:val="24"/>
              </w:rPr>
              <w:t>of APUGA</w:t>
            </w:r>
          </w:p>
          <w:p w14:paraId="5C7D76E4" w14:textId="715BA6A0" w:rsidR="00D903AF" w:rsidRPr="006646DA" w:rsidRDefault="00D903AF" w:rsidP="00B5492D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903AF">
              <w:rPr>
                <w:rFonts w:ascii="Times New Roman" w:eastAsia="標楷體" w:hAnsi="Times New Roman" w:cs="Times New Roman"/>
                <w:bCs/>
                <w:szCs w:val="24"/>
              </w:rPr>
              <w:t>Ching-Chung Liang</w:t>
            </w:r>
            <w:r w:rsidR="006646DA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6C064E">
              <w:rPr>
                <w:rFonts w:ascii="標楷體" w:eastAsia="標楷體" w:hAnsi="標楷體" w:cs="Times New Roman"/>
                <w:szCs w:val="24"/>
              </w:rPr>
              <w:t xml:space="preserve">(梁景忠) </w:t>
            </w:r>
          </w:p>
          <w:p w14:paraId="2EBA5501" w14:textId="5446ECA2" w:rsidR="00D903AF" w:rsidRPr="00D903AF" w:rsidRDefault="00D903AF" w:rsidP="00B5492D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903AF">
              <w:rPr>
                <w:rFonts w:ascii="Times New Roman" w:eastAsia="標楷體" w:hAnsi="Times New Roman" w:cs="Times New Roman"/>
                <w:bCs/>
                <w:szCs w:val="24"/>
              </w:rPr>
              <w:t>Chairman of APUGA Board of Trustees</w:t>
            </w:r>
          </w:p>
          <w:p w14:paraId="05064735" w14:textId="025A8805" w:rsidR="006646DA" w:rsidRPr="00976A83" w:rsidRDefault="006E64CF" w:rsidP="00B5492D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903AF">
              <w:rPr>
                <w:rFonts w:ascii="Times New Roman" w:eastAsia="標楷體" w:hAnsi="Times New Roman" w:cs="Times New Roman"/>
                <w:bCs/>
                <w:szCs w:val="24"/>
              </w:rPr>
              <w:t xml:space="preserve">Tsung-Hsien </w:t>
            </w:r>
            <w:proofErr w:type="spellStart"/>
            <w:r w:rsidRPr="00D903AF">
              <w:rPr>
                <w:rFonts w:ascii="Times New Roman" w:eastAsia="標楷體" w:hAnsi="Times New Roman" w:cs="Times New Roman"/>
                <w:bCs/>
                <w:szCs w:val="24"/>
              </w:rPr>
              <w:t>Su</w:t>
            </w:r>
            <w:proofErr w:type="spellEnd"/>
            <w:r w:rsidR="006646DA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="00D903AF" w:rsidRPr="006C064E">
              <w:rPr>
                <w:rFonts w:ascii="標楷體" w:eastAsia="標楷體" w:hAnsi="標楷體" w:cs="Times New Roman"/>
                <w:szCs w:val="24"/>
              </w:rPr>
              <w:t>(蘇聰賢)</w:t>
            </w:r>
          </w:p>
        </w:tc>
      </w:tr>
      <w:tr w:rsidR="004B4D53" w:rsidRPr="004B4D53" w14:paraId="4EECB9BC" w14:textId="77777777" w:rsidTr="00B5786F">
        <w:trPr>
          <w:trHeight w:val="616"/>
          <w:tblCellSpacing w:w="0" w:type="dxa"/>
        </w:trPr>
        <w:tc>
          <w:tcPr>
            <w:tcW w:w="10882" w:type="dxa"/>
            <w:gridSpan w:val="4"/>
            <w:shd w:val="clear" w:color="auto" w:fill="BDD6EE" w:themeFill="accent5" w:themeFillTint="66"/>
            <w:noWrap/>
            <w:vAlign w:val="center"/>
          </w:tcPr>
          <w:p w14:paraId="10FCD7BA" w14:textId="2B54DA04" w:rsidR="00CB27E6" w:rsidRPr="004B4D53" w:rsidRDefault="002B0BA6" w:rsidP="008E44FF">
            <w:pPr>
              <w:ind w:leftChars="-6" w:hangingChars="6" w:hanging="14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DF415B">
              <w:rPr>
                <w:rFonts w:ascii="Times New Roman" w:eastAsia="標楷體" w:hAnsi="Times New Roman" w:cs="Times New Roman"/>
                <w:b/>
                <w:bCs/>
              </w:rPr>
              <w:t>Se</w:t>
            </w:r>
            <w:r w:rsidR="00582A94" w:rsidRPr="00DF415B">
              <w:rPr>
                <w:rFonts w:ascii="Times New Roman" w:eastAsia="標楷體" w:hAnsi="Times New Roman" w:cs="Times New Roman"/>
                <w:b/>
                <w:bCs/>
              </w:rPr>
              <w:t>ss</w:t>
            </w:r>
            <w:r w:rsidRPr="00DF415B">
              <w:rPr>
                <w:rFonts w:ascii="Times New Roman" w:eastAsia="標楷體" w:hAnsi="Times New Roman" w:cs="Times New Roman"/>
                <w:b/>
                <w:bCs/>
              </w:rPr>
              <w:t xml:space="preserve">ion 1 </w:t>
            </w:r>
            <w:r w:rsidRPr="004A4D19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(</w:t>
            </w:r>
            <w:r w:rsidR="00D903AF" w:rsidRPr="004A4D19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09:</w:t>
            </w:r>
            <w:r w:rsidR="004825DE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0</w:t>
            </w:r>
            <w:r w:rsidR="00D903AF" w:rsidRPr="004A4D19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0-10:</w:t>
            </w:r>
            <w:r w:rsidR="004825DE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1</w:t>
            </w:r>
            <w:r w:rsidR="00D903AF" w:rsidRPr="004A4D19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0</w:t>
            </w:r>
            <w:r w:rsidRPr="004A4D19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)</w:t>
            </w:r>
            <w:r w:rsidRPr="00DF415B">
              <w:rPr>
                <w:rFonts w:ascii="Times New Roman" w:eastAsia="標楷體" w:hAnsi="Times New Roman" w:cs="Times New Roman"/>
                <w:b/>
                <w:bCs/>
              </w:rPr>
              <w:t xml:space="preserve">: </w:t>
            </w:r>
            <w:r w:rsidR="00666FCB" w:rsidRPr="00DF415B">
              <w:rPr>
                <w:rFonts w:ascii="Times New Roman" w:eastAsia="標楷體" w:hAnsi="Times New Roman" w:cs="Times New Roman"/>
                <w:b/>
                <w:bCs/>
              </w:rPr>
              <w:t xml:space="preserve">Clinical practice and research direction after the </w:t>
            </w:r>
            <w:r w:rsidR="00BF178E" w:rsidRPr="00DF415B">
              <w:rPr>
                <w:rFonts w:ascii="Times New Roman" w:eastAsia="標楷體" w:hAnsi="Times New Roman" w:cs="Times New Roman"/>
                <w:b/>
                <w:bCs/>
              </w:rPr>
              <w:t xml:space="preserve">coronavirus </w:t>
            </w:r>
            <w:r w:rsidR="00666FCB" w:rsidRPr="00DF415B">
              <w:rPr>
                <w:rFonts w:ascii="Times New Roman" w:eastAsia="標楷體" w:hAnsi="Times New Roman" w:cs="Times New Roman"/>
                <w:b/>
                <w:bCs/>
              </w:rPr>
              <w:t>pandemic</w:t>
            </w:r>
          </w:p>
        </w:tc>
      </w:tr>
      <w:tr w:rsidR="004B4D53" w:rsidRPr="004B4D53" w14:paraId="5404973D" w14:textId="77777777" w:rsidTr="00B5786F">
        <w:trPr>
          <w:trHeight w:val="485"/>
          <w:tblCellSpacing w:w="0" w:type="dxa"/>
        </w:trPr>
        <w:tc>
          <w:tcPr>
            <w:tcW w:w="10882" w:type="dxa"/>
            <w:gridSpan w:val="4"/>
            <w:noWrap/>
            <w:vAlign w:val="center"/>
          </w:tcPr>
          <w:p w14:paraId="6A9E3FDB" w14:textId="713C8585" w:rsidR="008A6016" w:rsidRPr="00195481" w:rsidRDefault="00195481" w:rsidP="008E44FF">
            <w:pPr>
              <w:ind w:leftChars="-6" w:hangingChars="6" w:hanging="14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195481">
              <w:rPr>
                <w:rFonts w:ascii="Times New Roman" w:eastAsia="標楷體" w:hAnsi="Times New Roman" w:cs="Times New Roman"/>
                <w:b/>
                <w:bCs/>
              </w:rPr>
              <w:t>Moderators</w:t>
            </w:r>
            <w:r>
              <w:rPr>
                <w:rFonts w:ascii="新細明體" w:eastAsia="新細明體" w:hAnsi="新細明體" w:cs="Times New Roman" w:hint="eastAsia"/>
                <w:b/>
                <w:bCs/>
              </w:rPr>
              <w:t>：</w:t>
            </w:r>
            <w:r w:rsidRPr="00195481">
              <w:rPr>
                <w:rFonts w:ascii="Times New Roman" w:eastAsia="標楷體" w:hAnsi="Times New Roman" w:cs="Times New Roman"/>
                <w:b/>
                <w:bCs/>
              </w:rPr>
              <w:t xml:space="preserve"> </w:t>
            </w:r>
            <w:r w:rsidR="0073533C" w:rsidRPr="004B4D53">
              <w:rPr>
                <w:rFonts w:ascii="Times New Roman" w:eastAsia="新細明體" w:hAnsi="Times New Roman" w:cs="Times New Roman"/>
                <w:szCs w:val="24"/>
              </w:rPr>
              <w:t>Ching-Chung Liang</w:t>
            </w:r>
            <w:r w:rsidR="0073533C" w:rsidRPr="004B4D53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="0073533C" w:rsidRPr="004B4D53">
              <w:rPr>
                <w:rFonts w:ascii="標楷體" w:eastAsia="標楷體" w:hAnsi="標楷體" w:cs="Arial"/>
                <w:szCs w:val="24"/>
              </w:rPr>
              <w:t>(梁景忠</w:t>
            </w:r>
            <w:r w:rsidR="0073533C" w:rsidRPr="002528C3">
              <w:rPr>
                <w:rFonts w:ascii="標楷體" w:eastAsia="標楷體" w:hAnsi="標楷體" w:cs="Arial"/>
                <w:szCs w:val="24"/>
              </w:rPr>
              <w:t>)</w:t>
            </w:r>
            <w:r w:rsidR="00577227" w:rsidRPr="002528C3">
              <w:rPr>
                <w:rFonts w:ascii="Arial" w:eastAsia="新細明體" w:hAnsi="Arial" w:cs="Arial"/>
                <w:szCs w:val="24"/>
              </w:rPr>
              <w:t>,</w:t>
            </w:r>
            <w:r w:rsidR="004825DE">
              <w:rPr>
                <w:rFonts w:ascii="Arial" w:eastAsia="新細明體" w:hAnsi="Arial" w:cs="Arial"/>
                <w:szCs w:val="24"/>
              </w:rPr>
              <w:t xml:space="preserve"> </w:t>
            </w:r>
            <w:proofErr w:type="spellStart"/>
            <w:r w:rsidR="004825DE" w:rsidRPr="00D903AF">
              <w:rPr>
                <w:rFonts w:ascii="Times New Roman" w:eastAsia="新細明體" w:hAnsi="Times New Roman" w:cs="Times New Roman"/>
                <w:szCs w:val="24"/>
              </w:rPr>
              <w:t>Mou</w:t>
            </w:r>
            <w:proofErr w:type="spellEnd"/>
            <w:r w:rsidR="004825DE" w:rsidRPr="00D903AF">
              <w:rPr>
                <w:rFonts w:ascii="Times New Roman" w:eastAsia="新細明體" w:hAnsi="Times New Roman" w:cs="Times New Roman"/>
                <w:szCs w:val="24"/>
              </w:rPr>
              <w:t>-Jong Sun</w:t>
            </w:r>
            <w:r w:rsidR="004825DE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="004825DE" w:rsidRPr="006C064E">
              <w:rPr>
                <w:rFonts w:ascii="標楷體" w:eastAsia="標楷體" w:hAnsi="標楷體" w:cs="Times New Roman"/>
                <w:szCs w:val="24"/>
              </w:rPr>
              <w:t>(孫茂榮)</w:t>
            </w:r>
            <w:r w:rsidR="004825DE">
              <w:rPr>
                <w:rFonts w:ascii="標楷體" w:eastAsia="標楷體" w:hAnsi="標楷體" w:cs="Times New Roman"/>
                <w:szCs w:val="24"/>
              </w:rPr>
              <w:t xml:space="preserve">, </w:t>
            </w:r>
            <w:r w:rsidR="0099289B" w:rsidRPr="002528C3">
              <w:rPr>
                <w:rFonts w:ascii="Times New Roman" w:eastAsia="標楷體" w:hAnsi="Times New Roman" w:cs="Times New Roman"/>
                <w:szCs w:val="24"/>
              </w:rPr>
              <w:t>Yi</w:t>
            </w:r>
            <w:r w:rsidR="0099289B" w:rsidRPr="006B2B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</w:t>
            </w:r>
            <w:proofErr w:type="spellStart"/>
            <w:r w:rsidR="0099289B" w:rsidRPr="006B2B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haou</w:t>
            </w:r>
            <w:proofErr w:type="spellEnd"/>
            <w:r w:rsidR="0099289B" w:rsidRPr="006B2B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Lin</w:t>
            </w:r>
            <w:r w:rsidR="0099289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</w:t>
            </w:r>
            <w:r w:rsidR="0099289B" w:rsidRPr="008370A3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(林益豪</w:t>
            </w:r>
            <w:r w:rsidR="0099289B" w:rsidRPr="008370A3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4B4D53" w:rsidRPr="004B4D53" w14:paraId="2B3ADF84" w14:textId="77777777" w:rsidTr="00B5786F">
        <w:trPr>
          <w:trHeight w:val="298"/>
          <w:tblCellSpacing w:w="0" w:type="dxa"/>
        </w:trPr>
        <w:tc>
          <w:tcPr>
            <w:tcW w:w="1530" w:type="dxa"/>
            <w:noWrap/>
            <w:vAlign w:val="center"/>
          </w:tcPr>
          <w:p w14:paraId="4F2AE177" w14:textId="0541C336" w:rsidR="00166590" w:rsidRPr="004A4D19" w:rsidRDefault="00D903AF" w:rsidP="00166590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4D19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09:</w:t>
            </w:r>
            <w:r w:rsidR="004825DE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0</w:t>
            </w:r>
            <w:r w:rsidRPr="004A4D19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0-09:</w:t>
            </w:r>
            <w:r w:rsidR="004825DE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2</w:t>
            </w:r>
            <w:r w:rsidRPr="004A4D19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6243" w:type="dxa"/>
            <w:gridSpan w:val="2"/>
            <w:vAlign w:val="center"/>
          </w:tcPr>
          <w:p w14:paraId="3B18780F" w14:textId="52B69B97" w:rsidR="00166590" w:rsidRPr="004B4D53" w:rsidRDefault="00B63F87" w:rsidP="00FA6B4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63F87">
              <w:rPr>
                <w:rFonts w:ascii="Times New Roman" w:eastAsia="新細明體" w:hAnsi="Times New Roman" w:cs="Times New Roman"/>
              </w:rPr>
              <w:t xml:space="preserve">How coronavirus changes the way we care for gynecological </w:t>
            </w:r>
            <w:r w:rsidR="007B6C87">
              <w:rPr>
                <w:rFonts w:ascii="Times New Roman" w:eastAsia="新細明體" w:hAnsi="Times New Roman" w:cs="Times New Roman" w:hint="eastAsia"/>
              </w:rPr>
              <w:t xml:space="preserve">      </w:t>
            </w:r>
            <w:r w:rsidRPr="00B63F87">
              <w:rPr>
                <w:rFonts w:ascii="Times New Roman" w:eastAsia="新細明體" w:hAnsi="Times New Roman" w:cs="Times New Roman"/>
              </w:rPr>
              <w:t>patients in Hong Kong</w:t>
            </w:r>
          </w:p>
        </w:tc>
        <w:tc>
          <w:tcPr>
            <w:tcW w:w="3108" w:type="dxa"/>
            <w:noWrap/>
            <w:vAlign w:val="center"/>
          </w:tcPr>
          <w:p w14:paraId="0F5166CB" w14:textId="77777777" w:rsidR="00B63F87" w:rsidRPr="004B4D53" w:rsidRDefault="00B63F87" w:rsidP="00B63F87">
            <w:pPr>
              <w:rPr>
                <w:rFonts w:ascii="Times New Roman" w:eastAsia="新細明體" w:hAnsi="Times New Roman" w:cs="Times New Roman"/>
                <w:szCs w:val="24"/>
              </w:rPr>
            </w:pPr>
            <w:proofErr w:type="spellStart"/>
            <w:r w:rsidRPr="004B4D53">
              <w:rPr>
                <w:rFonts w:ascii="Times New Roman" w:eastAsia="新細明體" w:hAnsi="Times New Roman" w:cs="Times New Roman"/>
                <w:szCs w:val="24"/>
              </w:rPr>
              <w:t>Symphorosa</w:t>
            </w:r>
            <w:proofErr w:type="spellEnd"/>
            <w:r w:rsidRPr="004B4D53">
              <w:rPr>
                <w:rFonts w:ascii="Times New Roman" w:eastAsia="新細明體" w:hAnsi="Times New Roman" w:cs="Times New Roman"/>
                <w:szCs w:val="24"/>
              </w:rPr>
              <w:t xml:space="preserve"> Chan </w:t>
            </w:r>
          </w:p>
          <w:p w14:paraId="34C2AB85" w14:textId="40E142A7" w:rsidR="00166590" w:rsidRPr="006C064E" w:rsidRDefault="00B63F87" w:rsidP="00B63F8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C064E">
              <w:rPr>
                <w:rFonts w:ascii="Times New Roman" w:eastAsia="新細明體" w:hAnsi="Times New Roman" w:cs="Times New Roman"/>
                <w:szCs w:val="24"/>
              </w:rPr>
              <w:t>Hong Kong</w:t>
            </w:r>
          </w:p>
        </w:tc>
      </w:tr>
      <w:tr w:rsidR="00861DF3" w:rsidRPr="004B4D53" w14:paraId="0E998CB9" w14:textId="77777777" w:rsidTr="00B5786F">
        <w:trPr>
          <w:trHeight w:val="298"/>
          <w:tblCellSpacing w:w="0" w:type="dxa"/>
        </w:trPr>
        <w:tc>
          <w:tcPr>
            <w:tcW w:w="1530" w:type="dxa"/>
            <w:noWrap/>
            <w:vAlign w:val="center"/>
          </w:tcPr>
          <w:p w14:paraId="1FA9A27C" w14:textId="789E419B" w:rsidR="00861DF3" w:rsidRPr="004A4D19" w:rsidRDefault="00861DF3" w:rsidP="00166590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4A4D19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09:</w:t>
            </w:r>
            <w:r w:rsidR="004825DE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2</w:t>
            </w:r>
            <w:r w:rsidRPr="004A4D19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0-09:</w:t>
            </w:r>
            <w:r w:rsidR="004825DE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4</w:t>
            </w:r>
            <w:r w:rsidRPr="004A4D19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6243" w:type="dxa"/>
            <w:gridSpan w:val="2"/>
            <w:vAlign w:val="center"/>
          </w:tcPr>
          <w:p w14:paraId="49CB33E8" w14:textId="7CC6723B" w:rsidR="00861DF3" w:rsidRPr="00861DF3" w:rsidRDefault="00861DF3" w:rsidP="00861DF3">
            <w:pPr>
              <w:rPr>
                <w:rFonts w:ascii="Times New Roman" w:eastAsia="新細明體" w:hAnsi="Times New Roman" w:cs="Times New Roman"/>
                <w:color w:val="000000" w:themeColor="text1"/>
              </w:rPr>
            </w:pPr>
            <w:r w:rsidRPr="004A4D19">
              <w:rPr>
                <w:rFonts w:ascii="Times New Roman" w:eastAsia="新細明體" w:hAnsi="Times New Roman" w:cs="Times New Roman"/>
                <w:color w:val="000000" w:themeColor="text1"/>
              </w:rPr>
              <w:t xml:space="preserve">Is Robotic </w:t>
            </w:r>
            <w:proofErr w:type="spellStart"/>
            <w:r w:rsidRPr="004A4D19">
              <w:rPr>
                <w:rFonts w:ascii="Times New Roman" w:eastAsia="新細明體" w:hAnsi="Times New Roman" w:cs="Times New Roman"/>
                <w:color w:val="000000" w:themeColor="text1"/>
              </w:rPr>
              <w:t>sacro</w:t>
            </w:r>
            <w:proofErr w:type="spellEnd"/>
            <w:r w:rsidRPr="004A4D19">
              <w:rPr>
                <w:rFonts w:ascii="Times New Roman" w:eastAsia="新細明體" w:hAnsi="Times New Roman" w:cs="Times New Roman"/>
                <w:color w:val="000000" w:themeColor="text1"/>
              </w:rPr>
              <w:t xml:space="preserve">-colpopexy the choice of treatment for </w:t>
            </w:r>
            <w:r w:rsidRPr="004A4D19">
              <w:rPr>
                <w:rFonts w:ascii="Times New Roman" w:eastAsia="新細明體" w:hAnsi="Times New Roman" w:cs="Times New Roman" w:hint="eastAsia"/>
                <w:color w:val="000000" w:themeColor="text1"/>
              </w:rPr>
              <w:t>p</w:t>
            </w:r>
            <w:r w:rsidRPr="004A4D19">
              <w:rPr>
                <w:rFonts w:ascii="Times New Roman" w:eastAsia="新細明體" w:hAnsi="Times New Roman" w:cs="Times New Roman"/>
                <w:color w:val="000000" w:themeColor="text1"/>
              </w:rPr>
              <w:t>elvic organ prolapse</w:t>
            </w:r>
            <w:r w:rsidRPr="004A4D19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?</w:t>
            </w:r>
          </w:p>
        </w:tc>
        <w:tc>
          <w:tcPr>
            <w:tcW w:w="3108" w:type="dxa"/>
            <w:noWrap/>
            <w:vAlign w:val="center"/>
          </w:tcPr>
          <w:p w14:paraId="567612A2" w14:textId="77777777" w:rsidR="00861DF3" w:rsidRPr="004A4D19" w:rsidRDefault="00861DF3" w:rsidP="00861DF3">
            <w:pPr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4A4D19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 xml:space="preserve">Tsung-Hsien </w:t>
            </w:r>
            <w:proofErr w:type="spellStart"/>
            <w:r w:rsidRPr="004A4D19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Su</w:t>
            </w:r>
            <w:proofErr w:type="spellEnd"/>
            <w:r>
              <w:rPr>
                <w:rFonts w:ascii="Times New Roman" w:eastAsia="新細明體" w:hAnsi="Times New Roman" w:cs="Times New Roman" w:hint="eastAsia"/>
                <w:color w:val="000000" w:themeColor="text1"/>
                <w:szCs w:val="24"/>
              </w:rPr>
              <w:t xml:space="preserve"> </w:t>
            </w:r>
          </w:p>
          <w:p w14:paraId="1393225A" w14:textId="0AB5ABAB" w:rsidR="00861DF3" w:rsidRPr="004B4D53" w:rsidRDefault="00861DF3" w:rsidP="00861DF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4A4D19">
              <w:rPr>
                <w:rFonts w:ascii="標楷體" w:eastAsia="標楷體" w:hAnsi="標楷體" w:cs="Arial"/>
                <w:color w:val="000000" w:themeColor="text1"/>
                <w:szCs w:val="24"/>
              </w:rPr>
              <w:t>(</w:t>
            </w:r>
            <w:r w:rsidRPr="004A4D19">
              <w:rPr>
                <w:rFonts w:ascii="標楷體" w:eastAsia="標楷體" w:hAnsi="標楷體" w:cs="Times New Roman" w:hint="eastAsia"/>
                <w:bCs/>
                <w:color w:val="000000" w:themeColor="text1"/>
              </w:rPr>
              <w:t>蘇聰賢,</w:t>
            </w:r>
            <w:r w:rsidRPr="004A4D19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Taiwan</w:t>
            </w:r>
            <w:r w:rsidRPr="008370A3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4B4D53" w:rsidRPr="004B4D53" w14:paraId="33564EB8" w14:textId="77777777" w:rsidTr="00B5786F">
        <w:trPr>
          <w:trHeight w:val="69"/>
          <w:tblCellSpacing w:w="0" w:type="dxa"/>
        </w:trPr>
        <w:tc>
          <w:tcPr>
            <w:tcW w:w="1530" w:type="dxa"/>
            <w:noWrap/>
            <w:vAlign w:val="center"/>
          </w:tcPr>
          <w:p w14:paraId="0C9D8866" w14:textId="72226EF4" w:rsidR="00CB27E6" w:rsidRPr="004A4D19" w:rsidRDefault="00D903AF" w:rsidP="00F13BE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4A4D19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09:</w:t>
            </w:r>
            <w:r w:rsidR="004825DE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4</w:t>
            </w:r>
            <w:r w:rsidRPr="004A4D19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0-10:</w:t>
            </w:r>
            <w:r w:rsidR="004825DE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0</w:t>
            </w:r>
            <w:r w:rsidRPr="004A4D19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6243" w:type="dxa"/>
            <w:gridSpan w:val="2"/>
            <w:noWrap/>
            <w:vAlign w:val="center"/>
          </w:tcPr>
          <w:p w14:paraId="1286626F" w14:textId="2A373DD1" w:rsidR="00CB27E6" w:rsidRPr="004B4D53" w:rsidRDefault="00B63F87" w:rsidP="007D050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63F87">
              <w:rPr>
                <w:rFonts w:ascii="Times New Roman" w:eastAsia="新細明體" w:hAnsi="Times New Roman" w:cs="Times New Roman"/>
                <w:szCs w:val="24"/>
              </w:rPr>
              <w:t>The current and trend of vaginal mesh use for pelvic organ prolapse surgery</w:t>
            </w:r>
          </w:p>
        </w:tc>
        <w:tc>
          <w:tcPr>
            <w:tcW w:w="3108" w:type="dxa"/>
            <w:noWrap/>
            <w:vAlign w:val="center"/>
          </w:tcPr>
          <w:p w14:paraId="7E3A1703" w14:textId="77777777" w:rsidR="005368C4" w:rsidRDefault="00633C69" w:rsidP="00633C69">
            <w:pPr>
              <w:rPr>
                <w:rFonts w:ascii="Times New Roman" w:eastAsia="新細明體" w:hAnsi="Times New Roman" w:cs="Times New Roman"/>
              </w:rPr>
            </w:pPr>
            <w:proofErr w:type="spellStart"/>
            <w:r w:rsidRPr="004B4D53">
              <w:rPr>
                <w:rFonts w:ascii="Times New Roman" w:eastAsia="新細明體" w:hAnsi="Times New Roman" w:cs="Times New Roman"/>
              </w:rPr>
              <w:t>Suvit</w:t>
            </w:r>
            <w:proofErr w:type="spellEnd"/>
            <w:r w:rsidRPr="004B4D53">
              <w:rPr>
                <w:rFonts w:ascii="Times New Roman" w:eastAsia="新細明體" w:hAnsi="Times New Roman" w:cs="Times New Roman"/>
              </w:rPr>
              <w:t xml:space="preserve"> </w:t>
            </w:r>
            <w:proofErr w:type="spellStart"/>
            <w:r w:rsidRPr="004B4D53">
              <w:rPr>
                <w:rFonts w:ascii="Times New Roman" w:eastAsia="新細明體" w:hAnsi="Times New Roman" w:cs="Times New Roman"/>
              </w:rPr>
              <w:t>Bunyavejchevin</w:t>
            </w:r>
            <w:proofErr w:type="spellEnd"/>
            <w:r w:rsidRPr="004B4D53">
              <w:rPr>
                <w:rFonts w:ascii="Times New Roman" w:eastAsia="新細明體" w:hAnsi="Times New Roman" w:cs="Times New Roman"/>
              </w:rPr>
              <w:t xml:space="preserve"> </w:t>
            </w:r>
          </w:p>
          <w:p w14:paraId="487B0AB3" w14:textId="2DC874EB" w:rsidR="00633C69" w:rsidRPr="004B4D53" w:rsidRDefault="00633C69" w:rsidP="00633C69">
            <w:pPr>
              <w:rPr>
                <w:rFonts w:ascii="Times New Roman" w:eastAsia="新細明體" w:hAnsi="Times New Roman" w:cs="Times New Roman"/>
              </w:rPr>
            </w:pPr>
            <w:r w:rsidRPr="004B4D53">
              <w:rPr>
                <w:rFonts w:ascii="Times New Roman" w:eastAsia="新細明體" w:hAnsi="Times New Roman" w:cs="Times New Roman"/>
              </w:rPr>
              <w:t>Thailand</w:t>
            </w:r>
          </w:p>
        </w:tc>
      </w:tr>
      <w:tr w:rsidR="00D903AF" w:rsidRPr="004B4D53" w14:paraId="54CF1071" w14:textId="77777777" w:rsidTr="00B5786F">
        <w:trPr>
          <w:trHeight w:val="69"/>
          <w:tblCellSpacing w:w="0" w:type="dxa"/>
        </w:trPr>
        <w:tc>
          <w:tcPr>
            <w:tcW w:w="1530" w:type="dxa"/>
            <w:noWrap/>
            <w:vAlign w:val="center"/>
          </w:tcPr>
          <w:p w14:paraId="7800E438" w14:textId="3597863D" w:rsidR="00D903AF" w:rsidRPr="004A4D19" w:rsidRDefault="00D903AF" w:rsidP="00F13BE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4A4D19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10:</w:t>
            </w:r>
            <w:r w:rsidR="004825DE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0</w:t>
            </w:r>
            <w:r w:rsidRPr="004A4D19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0-10:</w:t>
            </w:r>
            <w:r w:rsidR="004825DE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1</w:t>
            </w:r>
            <w:r w:rsidRPr="004A4D19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6243" w:type="dxa"/>
            <w:gridSpan w:val="2"/>
            <w:noWrap/>
            <w:vAlign w:val="center"/>
          </w:tcPr>
          <w:p w14:paraId="55402F1B" w14:textId="26B6A6AE" w:rsidR="00D903AF" w:rsidRPr="004B4D53" w:rsidRDefault="00D903AF" w:rsidP="00FA6B4F">
            <w:pPr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Q &amp; A</w:t>
            </w:r>
          </w:p>
        </w:tc>
        <w:tc>
          <w:tcPr>
            <w:tcW w:w="3108" w:type="dxa"/>
            <w:noWrap/>
            <w:vAlign w:val="center"/>
          </w:tcPr>
          <w:p w14:paraId="1A5BF4E7" w14:textId="48251CB4" w:rsidR="00D903AF" w:rsidRPr="004B4D53" w:rsidRDefault="00D903AF" w:rsidP="00633C69">
            <w:pPr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ALL</w:t>
            </w:r>
          </w:p>
        </w:tc>
      </w:tr>
      <w:tr w:rsidR="004B4D53" w:rsidRPr="004B4D53" w14:paraId="26DB9588" w14:textId="77777777" w:rsidTr="00B5786F">
        <w:trPr>
          <w:trHeight w:val="356"/>
          <w:tblCellSpacing w:w="0" w:type="dxa"/>
        </w:trPr>
        <w:tc>
          <w:tcPr>
            <w:tcW w:w="1530" w:type="dxa"/>
            <w:shd w:val="clear" w:color="auto" w:fill="D9D9D9" w:themeFill="background1" w:themeFillShade="D9"/>
            <w:noWrap/>
            <w:vAlign w:val="center"/>
          </w:tcPr>
          <w:p w14:paraId="1116AC95" w14:textId="2703ECA2" w:rsidR="00CB27E6" w:rsidRPr="004A4D19" w:rsidRDefault="00D903AF" w:rsidP="00F13BE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4D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10:</w:t>
            </w:r>
            <w:r w:rsidR="004825D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4A4D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0-10:</w:t>
            </w:r>
            <w:r w:rsidR="004825D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  <w:r w:rsidRPr="004A4D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9351" w:type="dxa"/>
            <w:gridSpan w:val="3"/>
            <w:shd w:val="clear" w:color="auto" w:fill="D9D9D9" w:themeFill="background1" w:themeFillShade="D9"/>
            <w:noWrap/>
            <w:vAlign w:val="center"/>
          </w:tcPr>
          <w:p w14:paraId="2DE78B66" w14:textId="77777777" w:rsidR="00CB27E6" w:rsidRPr="00DF415B" w:rsidRDefault="00CB27E6" w:rsidP="00D52CDD">
            <w:pPr>
              <w:ind w:firstLineChars="1287" w:firstLine="3092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F415B">
              <w:rPr>
                <w:rFonts w:ascii="Times New Roman" w:eastAsia="標楷體" w:hAnsi="Times New Roman" w:cs="Times New Roman"/>
                <w:b/>
                <w:bCs/>
                <w:szCs w:val="24"/>
              </w:rPr>
              <w:t>Coffee break</w:t>
            </w:r>
          </w:p>
        </w:tc>
      </w:tr>
      <w:tr w:rsidR="004B4D53" w:rsidRPr="004B4D53" w14:paraId="2E457AB7" w14:textId="77777777" w:rsidTr="00B5786F">
        <w:trPr>
          <w:trHeight w:val="580"/>
          <w:tblCellSpacing w:w="0" w:type="dxa"/>
        </w:trPr>
        <w:tc>
          <w:tcPr>
            <w:tcW w:w="10882" w:type="dxa"/>
            <w:gridSpan w:val="4"/>
            <w:shd w:val="clear" w:color="auto" w:fill="BDD6EE" w:themeFill="accent5" w:themeFillTint="66"/>
            <w:noWrap/>
            <w:vAlign w:val="center"/>
          </w:tcPr>
          <w:p w14:paraId="51045534" w14:textId="03A2C2D7" w:rsidR="00CB27E6" w:rsidRPr="004B4D53" w:rsidRDefault="002B0BA6" w:rsidP="008E44FF">
            <w:pPr>
              <w:ind w:firstLineChars="200" w:firstLine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bookmarkStart w:id="4" w:name="_Hlk42417718"/>
            <w:bookmarkStart w:id="5" w:name="_Hlk41653847"/>
            <w:r w:rsidRPr="00DF415B">
              <w:rPr>
                <w:rFonts w:ascii="Times New Roman" w:eastAsia="標楷體" w:hAnsi="Times New Roman" w:cs="Times New Roman"/>
                <w:b/>
                <w:bCs/>
              </w:rPr>
              <w:t>Se</w:t>
            </w:r>
            <w:r w:rsidR="00582A94" w:rsidRPr="00DF415B">
              <w:rPr>
                <w:rFonts w:ascii="Times New Roman" w:eastAsia="標楷體" w:hAnsi="Times New Roman" w:cs="Times New Roman"/>
                <w:b/>
                <w:bCs/>
              </w:rPr>
              <w:t>ss</w:t>
            </w:r>
            <w:r w:rsidRPr="00DF415B">
              <w:rPr>
                <w:rFonts w:ascii="Times New Roman" w:eastAsia="標楷體" w:hAnsi="Times New Roman" w:cs="Times New Roman"/>
                <w:b/>
                <w:bCs/>
              </w:rPr>
              <w:t>ion 2</w:t>
            </w:r>
            <w:r w:rsidRPr="004B4D53">
              <w:rPr>
                <w:rFonts w:ascii="Times New Roman" w:eastAsia="標楷體" w:hAnsi="Times New Roman" w:cs="Times New Roman"/>
                <w:b/>
                <w:bCs/>
              </w:rPr>
              <w:t xml:space="preserve"> </w:t>
            </w:r>
            <w:r w:rsidRPr="004A4D19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(</w:t>
            </w:r>
            <w:r w:rsidR="00D903AF" w:rsidRPr="004A4D19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10:</w:t>
            </w:r>
            <w:r w:rsidR="004825DE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3</w:t>
            </w:r>
            <w:r w:rsidR="00D903AF" w:rsidRPr="004A4D19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0-1</w:t>
            </w:r>
            <w:r w:rsidR="00980759" w:rsidRPr="004A4D19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1</w:t>
            </w:r>
            <w:r w:rsidR="00D903AF" w:rsidRPr="004A4D19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:</w:t>
            </w:r>
            <w:r w:rsidR="004825DE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4</w:t>
            </w:r>
            <w:r w:rsidR="00D903AF" w:rsidRPr="004A4D19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0</w:t>
            </w:r>
            <w:r w:rsidRPr="004A4D19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)</w:t>
            </w:r>
            <w:r w:rsidRPr="004A4D19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:</w:t>
            </w:r>
            <w:bookmarkEnd w:id="4"/>
            <w:r w:rsidR="005D3667">
              <w:rPr>
                <w:rFonts w:ascii="Times New Roman" w:eastAsia="標楷體" w:hAnsi="Times New Roman" w:cs="Times New Roman"/>
                <w:b/>
                <w:bCs/>
              </w:rPr>
              <w:t xml:space="preserve"> </w:t>
            </w:r>
            <w:r w:rsidR="005D3667" w:rsidRPr="005D3667">
              <w:rPr>
                <w:rFonts w:ascii="Times New Roman" w:eastAsia="標楷體" w:hAnsi="Times New Roman" w:cs="Times New Roman"/>
                <w:b/>
                <w:bCs/>
              </w:rPr>
              <w:t>Repositioning pelvic organ prolapse through the vagina</w:t>
            </w:r>
          </w:p>
        </w:tc>
      </w:tr>
      <w:tr w:rsidR="004B4D53" w:rsidRPr="004B4D53" w14:paraId="193BCDC6" w14:textId="77777777" w:rsidTr="00B5786F">
        <w:trPr>
          <w:trHeight w:val="501"/>
          <w:tblCellSpacing w:w="0" w:type="dxa"/>
        </w:trPr>
        <w:tc>
          <w:tcPr>
            <w:tcW w:w="10882" w:type="dxa"/>
            <w:gridSpan w:val="4"/>
            <w:noWrap/>
            <w:vAlign w:val="center"/>
          </w:tcPr>
          <w:p w14:paraId="3A819B9E" w14:textId="4D33AF7F" w:rsidR="008A6016" w:rsidRPr="000C7F48" w:rsidRDefault="00195481" w:rsidP="000C7F48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95481">
              <w:rPr>
                <w:rFonts w:ascii="Times New Roman" w:eastAsia="標楷體" w:hAnsi="Times New Roman" w:cs="Times New Roman"/>
                <w:b/>
                <w:bCs/>
              </w:rPr>
              <w:t>Moderators</w:t>
            </w:r>
            <w:r>
              <w:rPr>
                <w:rFonts w:ascii="新細明體" w:eastAsia="新細明體" w:hAnsi="新細明體" w:cs="Times New Roman" w:hint="eastAsia"/>
                <w:b/>
                <w:bCs/>
              </w:rPr>
              <w:t>：</w:t>
            </w:r>
            <w:r w:rsidR="00F946DE" w:rsidRPr="004B4D53"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 w:rsidR="00A26426">
              <w:rPr>
                <w:rFonts w:ascii="標楷體" w:eastAsia="標楷體" w:hAnsi="標楷體" w:cs="Times New Roman"/>
                <w:bCs/>
              </w:rPr>
              <w:t xml:space="preserve"> </w:t>
            </w:r>
            <w:r w:rsidR="004A3F9C" w:rsidRPr="004B4D53">
              <w:rPr>
                <w:rFonts w:ascii="Times New Roman" w:eastAsia="新細明體" w:hAnsi="Times New Roman" w:cs="Times New Roman"/>
              </w:rPr>
              <w:t>T</w:t>
            </w:r>
            <w:r w:rsidR="004A3F9C" w:rsidRPr="004B4D53">
              <w:rPr>
                <w:rFonts w:ascii="Times New Roman" w:eastAsia="新細明體" w:hAnsi="Times New Roman" w:cs="Times New Roman"/>
                <w:szCs w:val="24"/>
              </w:rPr>
              <w:t xml:space="preserve">sai-Shu Lo </w:t>
            </w:r>
            <w:r w:rsidR="004A3F9C" w:rsidRPr="004B4D53">
              <w:rPr>
                <w:rFonts w:ascii="標楷體" w:eastAsia="標楷體" w:hAnsi="標楷體" w:cs="Times New Roman"/>
                <w:szCs w:val="24"/>
              </w:rPr>
              <w:t>(盧佳序)</w:t>
            </w:r>
            <w:r w:rsidR="004A3F9C">
              <w:rPr>
                <w:rFonts w:ascii="標楷體" w:eastAsia="標楷體" w:hAnsi="標楷體" w:cs="Times New Roman"/>
                <w:szCs w:val="24"/>
              </w:rPr>
              <w:t>,</w:t>
            </w:r>
            <w:r w:rsidR="002528C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0625C3" w:rsidRPr="00F1489B">
              <w:rPr>
                <w:rFonts w:ascii="Times New Roman" w:hAnsi="Times New Roman" w:cs="Times New Roman"/>
              </w:rPr>
              <w:t>Wen-Chen Huang</w:t>
            </w:r>
            <w:r w:rsidR="000625C3" w:rsidRPr="00F1489B">
              <w:rPr>
                <w:rFonts w:ascii="Times New Roman" w:hAnsi="Times New Roman" w:cs="Times New Roman" w:hint="eastAsia"/>
              </w:rPr>
              <w:t xml:space="preserve"> </w:t>
            </w:r>
            <w:r w:rsidR="000625C3" w:rsidRPr="00F1489B">
              <w:rPr>
                <w:rFonts w:ascii="標楷體" w:eastAsia="標楷體" w:hAnsi="標楷體" w:cs="Arial"/>
                <w:szCs w:val="24"/>
              </w:rPr>
              <w:t>(</w:t>
            </w:r>
            <w:r w:rsidR="000625C3" w:rsidRPr="00F1489B">
              <w:rPr>
                <w:rFonts w:ascii="標楷體" w:eastAsia="標楷體" w:hAnsi="標楷體" w:hint="eastAsia"/>
              </w:rPr>
              <w:t>黃文貞)</w:t>
            </w:r>
            <w:r w:rsidR="000C7F48">
              <w:rPr>
                <w:rFonts w:ascii="標楷體" w:eastAsia="標楷體" w:hAnsi="標楷體" w:hint="eastAsia"/>
              </w:rPr>
              <w:t>,</w:t>
            </w:r>
            <w:r w:rsidR="000C7F48">
              <w:rPr>
                <w:rFonts w:ascii="標楷體" w:eastAsia="標楷體" w:hAnsi="標楷體"/>
              </w:rPr>
              <w:t xml:space="preserve"> </w:t>
            </w:r>
            <w:r w:rsidR="000C7F48" w:rsidRPr="004B4D53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="000C7F48" w:rsidRPr="004B4D53">
              <w:rPr>
                <w:rFonts w:ascii="Times New Roman" w:eastAsia="新細明體" w:hAnsi="Times New Roman" w:cs="Times New Roman"/>
                <w:szCs w:val="24"/>
              </w:rPr>
              <w:t>Wen-Chu Huang</w:t>
            </w:r>
            <w:r w:rsidR="000C7F48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="000C7F48" w:rsidRPr="004B4D53">
              <w:rPr>
                <w:rFonts w:ascii="標楷體" w:eastAsia="標楷體" w:hAnsi="標楷體" w:cs="Arial"/>
                <w:szCs w:val="24"/>
              </w:rPr>
              <w:t>(</w:t>
            </w:r>
            <w:r w:rsidR="000C7F48" w:rsidRPr="004B4D53">
              <w:rPr>
                <w:rFonts w:ascii="標楷體" w:eastAsia="標楷體" w:hAnsi="標楷體" w:cs="Arial" w:hint="eastAsia"/>
                <w:szCs w:val="24"/>
              </w:rPr>
              <w:t>黃</w:t>
            </w:r>
            <w:r w:rsidR="000C7F48" w:rsidRPr="00F1489B">
              <w:rPr>
                <w:rFonts w:ascii="標楷體" w:eastAsia="標楷體" w:hAnsi="標楷體" w:cs="Arial" w:hint="eastAsia"/>
                <w:szCs w:val="24"/>
              </w:rPr>
              <w:t>文助</w:t>
            </w:r>
            <w:r w:rsidR="000C7F48" w:rsidRPr="00F1489B">
              <w:rPr>
                <w:rFonts w:ascii="Times New Roman" w:eastAsia="新細明體" w:hAnsi="Times New Roman" w:cs="Times New Roman"/>
                <w:szCs w:val="24"/>
              </w:rPr>
              <w:t>)</w:t>
            </w:r>
          </w:p>
        </w:tc>
      </w:tr>
      <w:bookmarkEnd w:id="5"/>
      <w:tr w:rsidR="004B4D53" w:rsidRPr="004B4D53" w14:paraId="7E81B0CC" w14:textId="77777777" w:rsidTr="00B5786F">
        <w:trPr>
          <w:trHeight w:val="383"/>
          <w:tblCellSpacing w:w="0" w:type="dxa"/>
        </w:trPr>
        <w:tc>
          <w:tcPr>
            <w:tcW w:w="1530" w:type="dxa"/>
            <w:noWrap/>
            <w:vAlign w:val="center"/>
          </w:tcPr>
          <w:p w14:paraId="2651E273" w14:textId="232262A1" w:rsidR="00CB27E6" w:rsidRPr="00F1489B" w:rsidRDefault="00D903AF" w:rsidP="00F13BE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1489B">
              <w:rPr>
                <w:rFonts w:ascii="Times New Roman" w:eastAsia="標楷體" w:hAnsi="Times New Roman" w:cs="Times New Roman"/>
                <w:bCs/>
                <w:szCs w:val="24"/>
              </w:rPr>
              <w:t>10:</w:t>
            </w:r>
            <w:r w:rsidR="004825DE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Pr="00F1489B">
              <w:rPr>
                <w:rFonts w:ascii="Times New Roman" w:eastAsia="標楷體" w:hAnsi="Times New Roman" w:cs="Times New Roman"/>
                <w:bCs/>
                <w:szCs w:val="24"/>
              </w:rPr>
              <w:t>0-1</w:t>
            </w:r>
            <w:r w:rsidR="004825DE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Pr="00F1489B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="004825DE">
              <w:rPr>
                <w:rFonts w:ascii="Times New Roman" w:eastAsia="標楷體" w:hAnsi="Times New Roman" w:cs="Times New Roman"/>
                <w:bCs/>
                <w:szCs w:val="24"/>
              </w:rPr>
              <w:t>5</w:t>
            </w:r>
            <w:r w:rsidRPr="00F1489B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6243" w:type="dxa"/>
            <w:gridSpan w:val="2"/>
            <w:noWrap/>
            <w:vAlign w:val="center"/>
          </w:tcPr>
          <w:p w14:paraId="2E690E20" w14:textId="4F87BC5C" w:rsidR="00CB27E6" w:rsidRPr="004B4D53" w:rsidRDefault="004A3F9C" w:rsidP="008240E2">
            <w:pPr>
              <w:tabs>
                <w:tab w:val="left" w:pos="1469"/>
              </w:tabs>
              <w:rPr>
                <w:rFonts w:ascii="Times New Roman" w:eastAsia="標楷體" w:hAnsi="Times New Roman" w:cs="Times New Roman"/>
                <w:szCs w:val="24"/>
              </w:rPr>
            </w:pPr>
            <w:bookmarkStart w:id="6" w:name="_Hlk80523897"/>
            <w:r>
              <w:rPr>
                <w:rFonts w:ascii="Times New Roman" w:eastAsia="標楷體" w:hAnsi="Times New Roman" w:cs="Times New Roman"/>
                <w:szCs w:val="24"/>
              </w:rPr>
              <w:t>Indications and c</w:t>
            </w:r>
            <w:r w:rsidRPr="002F0DB1">
              <w:rPr>
                <w:rFonts w:ascii="Times New Roman" w:eastAsia="標楷體" w:hAnsi="Times New Roman" w:cs="Times New Roman"/>
                <w:szCs w:val="24"/>
              </w:rPr>
              <w:t>omplications related to pessary use in the treatment of female pelvic organ prolapse</w:t>
            </w:r>
            <w:bookmarkEnd w:id="6"/>
          </w:p>
        </w:tc>
        <w:tc>
          <w:tcPr>
            <w:tcW w:w="3108" w:type="dxa"/>
            <w:noWrap/>
            <w:vAlign w:val="center"/>
          </w:tcPr>
          <w:p w14:paraId="59A4D486" w14:textId="77777777" w:rsidR="00976A83" w:rsidRDefault="004A3F9C" w:rsidP="00E306E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A3F9C">
              <w:rPr>
                <w:rFonts w:ascii="Times New Roman" w:eastAsia="標楷體" w:hAnsi="Times New Roman" w:cs="Times New Roman"/>
                <w:szCs w:val="24"/>
              </w:rPr>
              <w:t xml:space="preserve">Sivakumar Balakrishnan </w:t>
            </w:r>
          </w:p>
          <w:p w14:paraId="0F4FABE2" w14:textId="2379F84A" w:rsidR="00CB27E6" w:rsidRPr="004A3F9C" w:rsidRDefault="004A3F9C" w:rsidP="00E306E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A3F9C">
              <w:rPr>
                <w:rFonts w:ascii="Times New Roman" w:eastAsia="標楷體" w:hAnsi="Times New Roman" w:cs="Times New Roman"/>
                <w:szCs w:val="24"/>
              </w:rPr>
              <w:t>Malaysia</w:t>
            </w:r>
          </w:p>
        </w:tc>
      </w:tr>
      <w:tr w:rsidR="004B4D53" w:rsidRPr="004B4D53" w14:paraId="54E9F386" w14:textId="77777777" w:rsidTr="00B5786F">
        <w:trPr>
          <w:trHeight w:val="262"/>
          <w:tblCellSpacing w:w="0" w:type="dxa"/>
        </w:trPr>
        <w:tc>
          <w:tcPr>
            <w:tcW w:w="1530" w:type="dxa"/>
            <w:noWrap/>
            <w:vAlign w:val="center"/>
          </w:tcPr>
          <w:p w14:paraId="50688F0C" w14:textId="6365738F" w:rsidR="00CB27E6" w:rsidRPr="00F1489B" w:rsidRDefault="00D903AF" w:rsidP="00F13BE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1489B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="004825DE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Pr="00F1489B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="004825DE">
              <w:rPr>
                <w:rFonts w:ascii="Times New Roman" w:eastAsia="標楷體" w:hAnsi="Times New Roman" w:cs="Times New Roman"/>
                <w:bCs/>
                <w:szCs w:val="24"/>
              </w:rPr>
              <w:t>5</w:t>
            </w:r>
            <w:r w:rsidRPr="00F1489B">
              <w:rPr>
                <w:rFonts w:ascii="Times New Roman" w:eastAsia="標楷體" w:hAnsi="Times New Roman" w:cs="Times New Roman"/>
                <w:bCs/>
                <w:szCs w:val="24"/>
              </w:rPr>
              <w:t>0-11:</w:t>
            </w:r>
            <w:r w:rsidR="004825DE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F1489B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6243" w:type="dxa"/>
            <w:gridSpan w:val="2"/>
            <w:noWrap/>
            <w:vAlign w:val="center"/>
          </w:tcPr>
          <w:p w14:paraId="5644B2D3" w14:textId="4F68B778" w:rsidR="00CB27E6" w:rsidRPr="001D129C" w:rsidRDefault="00577FCA" w:rsidP="0066130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29C">
              <w:rPr>
                <w:rFonts w:ascii="Times New Roman" w:eastAsia="新細明體" w:hAnsi="Times New Roman" w:cs="Times New Roman"/>
                <w:szCs w:val="24"/>
              </w:rPr>
              <w:t>Effects of uterine preservation on long-term subjective outcomes of sacrospinous ligament fixation for the treatment of pelvic organ prolapse</w:t>
            </w:r>
          </w:p>
        </w:tc>
        <w:tc>
          <w:tcPr>
            <w:tcW w:w="3108" w:type="dxa"/>
            <w:noWrap/>
            <w:vAlign w:val="center"/>
          </w:tcPr>
          <w:p w14:paraId="55BC545A" w14:textId="6914BBAF" w:rsidR="00FD4712" w:rsidRPr="001D129C" w:rsidRDefault="00577FCA" w:rsidP="007D0507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1D129C">
              <w:rPr>
                <w:rFonts w:ascii="Times New Roman" w:eastAsia="新細明體" w:hAnsi="Times New Roman" w:cs="Times New Roman"/>
                <w:szCs w:val="24"/>
              </w:rPr>
              <w:t>Soo-</w:t>
            </w:r>
            <w:proofErr w:type="spellStart"/>
            <w:r w:rsidRPr="001D129C">
              <w:rPr>
                <w:rFonts w:ascii="Times New Roman" w:eastAsia="新細明體" w:hAnsi="Times New Roman" w:cs="Times New Roman"/>
                <w:szCs w:val="24"/>
              </w:rPr>
              <w:t>Cheen</w:t>
            </w:r>
            <w:proofErr w:type="spellEnd"/>
            <w:r w:rsidRPr="001D129C">
              <w:rPr>
                <w:rFonts w:ascii="Times New Roman" w:eastAsia="新細明體" w:hAnsi="Times New Roman" w:cs="Times New Roman"/>
                <w:szCs w:val="24"/>
              </w:rPr>
              <w:t xml:space="preserve"> Ng </w:t>
            </w:r>
            <w:r w:rsidR="00D85AB4" w:rsidRPr="001D129C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</w:p>
          <w:p w14:paraId="248D1EF9" w14:textId="10AF78D6" w:rsidR="004C5BD7" w:rsidRPr="00B5786F" w:rsidRDefault="00577FCA" w:rsidP="007D0507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1D129C">
              <w:rPr>
                <w:rFonts w:ascii="Calibri" w:eastAsia="新細明體" w:hAnsi="Calibri" w:cs="Times New Roman"/>
                <w:szCs w:val="24"/>
              </w:rPr>
              <w:t>(</w:t>
            </w:r>
            <w:r w:rsidRPr="001D129C">
              <w:rPr>
                <w:rFonts w:ascii="標楷體" w:eastAsia="標楷體" w:hAnsi="標楷體" w:cs="Times New Roman" w:hint="eastAsia"/>
                <w:szCs w:val="24"/>
              </w:rPr>
              <w:t>黃淑君</w:t>
            </w:r>
            <w:r w:rsidRPr="001D129C">
              <w:rPr>
                <w:rFonts w:ascii="標楷體" w:eastAsia="標楷體" w:hAnsi="標楷體" w:cs="Times New Roman"/>
                <w:szCs w:val="24"/>
              </w:rPr>
              <w:t>,</w:t>
            </w:r>
            <w:r w:rsidRPr="001D129C">
              <w:rPr>
                <w:rFonts w:ascii="Times New Roman" w:eastAsia="新細明體" w:hAnsi="Times New Roman" w:cs="Times New Roman"/>
                <w:szCs w:val="24"/>
              </w:rPr>
              <w:t xml:space="preserve"> Taiwan) </w:t>
            </w:r>
          </w:p>
        </w:tc>
      </w:tr>
      <w:tr w:rsidR="004B4D53" w:rsidRPr="004B4D53" w14:paraId="7E37230C" w14:textId="77777777" w:rsidTr="00B5786F">
        <w:trPr>
          <w:trHeight w:val="169"/>
          <w:tblCellSpacing w:w="0" w:type="dxa"/>
        </w:trPr>
        <w:tc>
          <w:tcPr>
            <w:tcW w:w="1530" w:type="dxa"/>
            <w:noWrap/>
            <w:vAlign w:val="center"/>
          </w:tcPr>
          <w:p w14:paraId="2E3036F2" w14:textId="565E8FF1" w:rsidR="00CB27E6" w:rsidRPr="00F1489B" w:rsidRDefault="00D903AF" w:rsidP="00F13BE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1489B">
              <w:rPr>
                <w:rFonts w:ascii="Times New Roman" w:eastAsia="標楷體" w:hAnsi="Times New Roman" w:cs="Times New Roman"/>
                <w:bCs/>
                <w:szCs w:val="24"/>
              </w:rPr>
              <w:t>11:</w:t>
            </w:r>
            <w:r w:rsidR="004825DE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F1489B">
              <w:rPr>
                <w:rFonts w:ascii="Times New Roman" w:eastAsia="標楷體" w:hAnsi="Times New Roman" w:cs="Times New Roman"/>
                <w:bCs/>
                <w:szCs w:val="24"/>
              </w:rPr>
              <w:t>0-11:</w:t>
            </w:r>
            <w:r w:rsidR="004825DE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Pr="00F1489B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6243" w:type="dxa"/>
            <w:gridSpan w:val="2"/>
            <w:noWrap/>
            <w:vAlign w:val="center"/>
          </w:tcPr>
          <w:p w14:paraId="0AB89E89" w14:textId="580BF16B" w:rsidR="00CB27E6" w:rsidRPr="004B4D53" w:rsidRDefault="00174833" w:rsidP="007D050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74833">
              <w:rPr>
                <w:rFonts w:ascii="Times New Roman" w:eastAsia="新細明體" w:hAnsi="Times New Roman" w:cs="Times New Roman"/>
                <w:szCs w:val="24"/>
              </w:rPr>
              <w:t>Long-term results of prolapse recurrence and functional outcome after vaginal hysterectomy</w:t>
            </w:r>
          </w:p>
        </w:tc>
        <w:tc>
          <w:tcPr>
            <w:tcW w:w="3108" w:type="dxa"/>
            <w:noWrap/>
            <w:vAlign w:val="center"/>
          </w:tcPr>
          <w:p w14:paraId="28644510" w14:textId="77777777" w:rsidR="004C5BD7" w:rsidRDefault="006B2B83" w:rsidP="007D0507">
            <w:pPr>
              <w:rPr>
                <w:rFonts w:ascii="Times New Roman" w:eastAsia="標楷體" w:hAnsi="Times New Roman" w:cs="Times New Roman"/>
              </w:rPr>
            </w:pPr>
            <w:r w:rsidRPr="006B2B83">
              <w:rPr>
                <w:rFonts w:ascii="Times New Roman" w:eastAsia="標楷體" w:hAnsi="Times New Roman" w:cs="Times New Roman"/>
              </w:rPr>
              <w:t>Lisa T. Prodigalidad</w:t>
            </w:r>
          </w:p>
          <w:p w14:paraId="67A69F38" w14:textId="39630FDC" w:rsidR="00CB27E6" w:rsidRPr="006B2B83" w:rsidRDefault="006B2B83" w:rsidP="007D0507">
            <w:pPr>
              <w:rPr>
                <w:rFonts w:ascii="Times New Roman" w:eastAsia="標楷體" w:hAnsi="Times New Roman" w:cs="Times New Roman"/>
              </w:rPr>
            </w:pPr>
            <w:r w:rsidRPr="006B2B83">
              <w:rPr>
                <w:rFonts w:ascii="Times New Roman" w:eastAsia="標楷體" w:hAnsi="Times New Roman" w:cs="Times New Roman"/>
              </w:rPr>
              <w:t>Philippines</w:t>
            </w:r>
          </w:p>
        </w:tc>
      </w:tr>
      <w:tr w:rsidR="00B93782" w:rsidRPr="004B4D53" w14:paraId="1957B745" w14:textId="77777777" w:rsidTr="00B5786F">
        <w:trPr>
          <w:trHeight w:val="169"/>
          <w:tblCellSpacing w:w="0" w:type="dxa"/>
        </w:trPr>
        <w:tc>
          <w:tcPr>
            <w:tcW w:w="1530" w:type="dxa"/>
            <w:noWrap/>
            <w:vAlign w:val="center"/>
          </w:tcPr>
          <w:p w14:paraId="613FC19D" w14:textId="6F5F43D4" w:rsidR="00B93782" w:rsidRPr="00F1489B" w:rsidRDefault="007E79C6" w:rsidP="00F13BE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1489B">
              <w:rPr>
                <w:rFonts w:ascii="Times New Roman" w:eastAsia="標楷體" w:hAnsi="Times New Roman" w:cs="Times New Roman"/>
                <w:bCs/>
                <w:szCs w:val="24"/>
              </w:rPr>
              <w:t>11:</w:t>
            </w:r>
            <w:r w:rsidR="004825DE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Pr="00F1489B">
              <w:rPr>
                <w:rFonts w:ascii="Times New Roman" w:eastAsia="標楷體" w:hAnsi="Times New Roman" w:cs="Times New Roman"/>
                <w:bCs/>
                <w:szCs w:val="24"/>
              </w:rPr>
              <w:t>0-11:</w:t>
            </w:r>
            <w:r w:rsidR="004825DE">
              <w:rPr>
                <w:rFonts w:ascii="Times New Roman" w:eastAsia="標楷體" w:hAnsi="Times New Roman" w:cs="Times New Roman"/>
                <w:bCs/>
                <w:szCs w:val="24"/>
              </w:rPr>
              <w:t>4</w:t>
            </w:r>
            <w:r w:rsidR="00B93782" w:rsidRPr="00F1489B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6243" w:type="dxa"/>
            <w:gridSpan w:val="2"/>
            <w:noWrap/>
            <w:vAlign w:val="center"/>
          </w:tcPr>
          <w:p w14:paraId="65F380F2" w14:textId="5B762E44" w:rsidR="00B93782" w:rsidRPr="004B4D53" w:rsidRDefault="007E79C6" w:rsidP="00980759">
            <w:pPr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Q &amp; A</w:t>
            </w:r>
          </w:p>
        </w:tc>
        <w:tc>
          <w:tcPr>
            <w:tcW w:w="3108" w:type="dxa"/>
            <w:noWrap/>
            <w:vAlign w:val="center"/>
          </w:tcPr>
          <w:p w14:paraId="49A6A6BF" w14:textId="5FD9C317" w:rsidR="00B93782" w:rsidRPr="004B4D53" w:rsidRDefault="007E79C6" w:rsidP="00577FCA">
            <w:pPr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ALL</w:t>
            </w:r>
          </w:p>
        </w:tc>
      </w:tr>
      <w:tr w:rsidR="00B63F87" w:rsidRPr="004B4D53" w14:paraId="0E77128E" w14:textId="77777777" w:rsidTr="00B5786F">
        <w:trPr>
          <w:trHeight w:val="487"/>
          <w:tblCellSpacing w:w="0" w:type="dxa"/>
        </w:trPr>
        <w:tc>
          <w:tcPr>
            <w:tcW w:w="1530" w:type="dxa"/>
            <w:shd w:val="clear" w:color="auto" w:fill="BDD6EE" w:themeFill="accent5" w:themeFillTint="66"/>
            <w:noWrap/>
            <w:vAlign w:val="center"/>
          </w:tcPr>
          <w:p w14:paraId="72832A7E" w14:textId="5FB4864D" w:rsidR="002F5B54" w:rsidRDefault="00980759" w:rsidP="002F5B5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color w:val="FF0000"/>
                <w:szCs w:val="24"/>
              </w:rPr>
            </w:pPr>
            <w:bookmarkStart w:id="7" w:name="_Hlk85532918"/>
            <w:bookmarkEnd w:id="2"/>
            <w:r w:rsidRPr="004A4D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11:</w:t>
            </w:r>
            <w:r w:rsidR="004825D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  <w:r w:rsidRPr="004A4D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0-13:20</w:t>
            </w:r>
          </w:p>
        </w:tc>
        <w:tc>
          <w:tcPr>
            <w:tcW w:w="9351" w:type="dxa"/>
            <w:gridSpan w:val="3"/>
            <w:shd w:val="clear" w:color="auto" w:fill="BDD6EE" w:themeFill="accent5" w:themeFillTint="66"/>
            <w:noWrap/>
            <w:vAlign w:val="center"/>
          </w:tcPr>
          <w:p w14:paraId="4519EBC7" w14:textId="35246730" w:rsidR="00B63F87" w:rsidRPr="006C064E" w:rsidRDefault="002F5B54" w:rsidP="00D52CDD">
            <w:pPr>
              <w:ind w:firstLineChars="1227" w:firstLine="2948"/>
              <w:rPr>
                <w:rFonts w:ascii="Times New Roman" w:hAnsi="Times New Roman" w:cs="Times New Roman"/>
                <w:b/>
                <w:bCs/>
              </w:rPr>
            </w:pPr>
            <w:r w:rsidRPr="006C064E">
              <w:rPr>
                <w:rFonts w:ascii="Times New Roman" w:hAnsi="Times New Roman" w:cs="Times New Roman"/>
                <w:b/>
                <w:bCs/>
              </w:rPr>
              <w:t>Luncheon speech</w:t>
            </w:r>
          </w:p>
        </w:tc>
      </w:tr>
      <w:tr w:rsidR="002F5B54" w:rsidRPr="004B4D53" w14:paraId="673D4FDE" w14:textId="77777777" w:rsidTr="00B5786F">
        <w:trPr>
          <w:trHeight w:val="501"/>
          <w:tblCellSpacing w:w="0" w:type="dxa"/>
        </w:trPr>
        <w:tc>
          <w:tcPr>
            <w:tcW w:w="10882" w:type="dxa"/>
            <w:gridSpan w:val="4"/>
            <w:noWrap/>
            <w:vAlign w:val="center"/>
          </w:tcPr>
          <w:p w14:paraId="5ECC85FE" w14:textId="057194A3" w:rsidR="002F5B54" w:rsidRDefault="002F5B54" w:rsidP="008E44FF">
            <w:pPr>
              <w:jc w:val="center"/>
              <w:rPr>
                <w:rFonts w:ascii="Times New Roman" w:hAnsi="Times New Roman" w:cs="Times New Roman"/>
              </w:rPr>
            </w:pPr>
            <w:r w:rsidRPr="00195481">
              <w:rPr>
                <w:rFonts w:ascii="Times New Roman" w:eastAsia="標楷體" w:hAnsi="Times New Roman" w:cs="Times New Roman"/>
                <w:b/>
                <w:bCs/>
              </w:rPr>
              <w:t>Moderators</w:t>
            </w:r>
            <w:r>
              <w:rPr>
                <w:rFonts w:ascii="新細明體" w:eastAsia="新細明體" w:hAnsi="新細明體" w:cs="Times New Roman" w:hint="eastAsia"/>
                <w:b/>
                <w:bCs/>
              </w:rPr>
              <w:t>：</w:t>
            </w:r>
            <w:r w:rsidRPr="004B4D53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Pr="002F5B54">
              <w:rPr>
                <w:rFonts w:ascii="Times New Roman" w:hAnsi="Times New Roman" w:cs="Times New Roman"/>
              </w:rPr>
              <w:t>So-</w:t>
            </w:r>
            <w:r w:rsidR="00861DF3">
              <w:rPr>
                <w:rFonts w:ascii="Times New Roman" w:hAnsi="Times New Roman" w:cs="Times New Roman" w:hint="eastAsia"/>
              </w:rPr>
              <w:t>J</w:t>
            </w:r>
            <w:r w:rsidRPr="002F5B54">
              <w:rPr>
                <w:rFonts w:ascii="Times New Roman" w:hAnsi="Times New Roman" w:cs="Times New Roman"/>
              </w:rPr>
              <w:t xml:space="preserve">ung Liang </w:t>
            </w:r>
            <w:r w:rsidRPr="002F5B54">
              <w:rPr>
                <w:rFonts w:ascii="標楷體" w:eastAsia="標楷體" w:hAnsi="標楷體" w:cs="Times New Roman" w:hint="eastAsia"/>
              </w:rPr>
              <w:t>(梁守蓉)</w:t>
            </w:r>
            <w:r>
              <w:rPr>
                <w:rFonts w:ascii="Times New Roman" w:hAnsi="Times New Roman" w:cs="Times New Roman" w:hint="eastAsia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5B54">
              <w:rPr>
                <w:rFonts w:ascii="Times New Roman" w:hAnsi="Times New Roman" w:cs="Times New Roman"/>
              </w:rPr>
              <w:t xml:space="preserve">Ting-Chen Chang </w:t>
            </w:r>
            <w:r w:rsidRPr="002F5B54">
              <w:rPr>
                <w:rFonts w:ascii="標楷體" w:eastAsia="標楷體" w:hAnsi="標楷體" w:cs="Times New Roman" w:hint="eastAsia"/>
              </w:rPr>
              <w:t>(張廷禎)</w:t>
            </w:r>
            <w:r w:rsidR="007E79C6">
              <w:rPr>
                <w:rFonts w:ascii="標楷體" w:eastAsia="標楷體" w:hAnsi="標楷體" w:cs="Times New Roman"/>
              </w:rPr>
              <w:t>,</w:t>
            </w:r>
            <w:r w:rsidR="00DF415B" w:rsidRPr="004A3F9C">
              <w:rPr>
                <w:rFonts w:ascii="Times New Roman" w:eastAsia="標楷體" w:hAnsi="Times New Roman" w:cs="Times New Roman"/>
                <w:bCs/>
              </w:rPr>
              <w:t xml:space="preserve"> Hui-</w:t>
            </w:r>
            <w:proofErr w:type="spellStart"/>
            <w:r w:rsidR="00DF415B" w:rsidRPr="004A3F9C">
              <w:rPr>
                <w:rFonts w:ascii="Times New Roman" w:eastAsia="標楷體" w:hAnsi="Times New Roman" w:cs="Times New Roman"/>
                <w:bCs/>
              </w:rPr>
              <w:t>Hsuan</w:t>
            </w:r>
            <w:proofErr w:type="spellEnd"/>
            <w:r w:rsidR="00DF415B" w:rsidRPr="004A3F9C">
              <w:rPr>
                <w:rFonts w:ascii="Times New Roman" w:eastAsia="標楷體" w:hAnsi="Times New Roman" w:cs="Times New Roman"/>
                <w:bCs/>
              </w:rPr>
              <w:t xml:space="preserve"> Lau</w:t>
            </w:r>
            <w:r w:rsidR="00DF415B" w:rsidRPr="008370A3">
              <w:rPr>
                <w:rFonts w:ascii="標楷體" w:eastAsia="標楷體" w:hAnsi="標楷體" w:cs="Times New Roman" w:hint="eastAsia"/>
                <w:bCs/>
              </w:rPr>
              <w:t>（劉蕙瑄）</w:t>
            </w:r>
          </w:p>
        </w:tc>
      </w:tr>
      <w:tr w:rsidR="00B63F87" w:rsidRPr="004B4D53" w14:paraId="50337495" w14:textId="77777777" w:rsidTr="00B5786F">
        <w:trPr>
          <w:trHeight w:val="169"/>
          <w:tblCellSpacing w:w="0" w:type="dxa"/>
        </w:trPr>
        <w:tc>
          <w:tcPr>
            <w:tcW w:w="1530" w:type="dxa"/>
            <w:noWrap/>
            <w:vAlign w:val="center"/>
          </w:tcPr>
          <w:p w14:paraId="0A725CFD" w14:textId="1738DE6B" w:rsidR="00B63F87" w:rsidRPr="008F5512" w:rsidRDefault="007E79C6" w:rsidP="007E79C6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F551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11:</w:t>
            </w:r>
            <w:r w:rsidR="004825D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  <w:r w:rsidRPr="008F551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0-12:</w:t>
            </w:r>
            <w:r w:rsidR="004825D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2F5B54" w:rsidRPr="008F551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6243" w:type="dxa"/>
            <w:gridSpan w:val="2"/>
            <w:noWrap/>
            <w:vAlign w:val="center"/>
          </w:tcPr>
          <w:p w14:paraId="60661B38" w14:textId="6B002B7D" w:rsidR="007C1D10" w:rsidRPr="008F5512" w:rsidRDefault="008F5512" w:rsidP="00DD45C4">
            <w:pPr>
              <w:rPr>
                <w:color w:val="000000" w:themeColor="text1"/>
              </w:rPr>
            </w:pPr>
            <w:r w:rsidRPr="008F5512">
              <w:rPr>
                <w:rFonts w:ascii="Times New Roman" w:eastAsia="新細明體" w:hAnsi="Times New Roman" w:cs="Times New Roman" w:hint="eastAsia"/>
                <w:color w:val="000000" w:themeColor="text1"/>
                <w:szCs w:val="24"/>
              </w:rPr>
              <w:t>Th</w:t>
            </w:r>
            <w:r w:rsidRPr="008F5512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 xml:space="preserve">e application of transvaginal mesh in management of SUI and </w:t>
            </w:r>
            <w:r w:rsidRPr="008F5512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lastRenderedPageBreak/>
              <w:t>POP- Different materials, different outcomes?</w:t>
            </w:r>
          </w:p>
        </w:tc>
        <w:tc>
          <w:tcPr>
            <w:tcW w:w="3108" w:type="dxa"/>
            <w:noWrap/>
            <w:vAlign w:val="center"/>
          </w:tcPr>
          <w:p w14:paraId="393F85FC" w14:textId="77777777" w:rsidR="000625C3" w:rsidRDefault="000625C3" w:rsidP="000625C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4B4D53">
              <w:rPr>
                <w:rFonts w:ascii="Times New Roman" w:eastAsia="新細明體" w:hAnsi="Times New Roman" w:cs="Times New Roman"/>
                <w:szCs w:val="24"/>
              </w:rPr>
              <w:lastRenderedPageBreak/>
              <w:t>Wen-Chu Huang</w:t>
            </w:r>
            <w:r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</w:p>
          <w:p w14:paraId="482F0DDB" w14:textId="75F0BB17" w:rsidR="00B63F87" w:rsidRPr="00BA5F0E" w:rsidRDefault="000625C3" w:rsidP="00BA5F0E">
            <w:pPr>
              <w:rPr>
                <w:color w:val="FF0000"/>
              </w:rPr>
            </w:pPr>
            <w:r w:rsidRPr="004B4D53">
              <w:rPr>
                <w:rFonts w:ascii="標楷體" w:eastAsia="標楷體" w:hAnsi="標楷體" w:cs="Arial"/>
                <w:szCs w:val="24"/>
              </w:rPr>
              <w:lastRenderedPageBreak/>
              <w:t>(</w:t>
            </w:r>
            <w:r w:rsidRPr="004B4D53">
              <w:rPr>
                <w:rFonts w:ascii="標楷體" w:eastAsia="標楷體" w:hAnsi="標楷體" w:cs="Arial" w:hint="eastAsia"/>
                <w:szCs w:val="24"/>
              </w:rPr>
              <w:t>黃</w:t>
            </w:r>
            <w:r w:rsidRPr="00F1489B">
              <w:rPr>
                <w:rFonts w:ascii="標楷體" w:eastAsia="標楷體" w:hAnsi="標楷體" w:cs="Arial" w:hint="eastAsia"/>
                <w:szCs w:val="24"/>
              </w:rPr>
              <w:t>文助</w:t>
            </w:r>
            <w:r w:rsidRPr="00F1489B">
              <w:rPr>
                <w:rFonts w:ascii="標楷體" w:eastAsia="標楷體" w:hAnsi="標楷體" w:hint="eastAsia"/>
              </w:rPr>
              <w:t>,</w:t>
            </w:r>
            <w:r w:rsidRPr="00F1489B">
              <w:t xml:space="preserve"> </w:t>
            </w:r>
            <w:r w:rsidRPr="00F1489B">
              <w:rPr>
                <w:rFonts w:ascii="Times New Roman" w:hAnsi="Times New Roman" w:cs="Times New Roman"/>
              </w:rPr>
              <w:t>Taiwan</w:t>
            </w:r>
            <w:r w:rsidRPr="00F1489B">
              <w:rPr>
                <w:rFonts w:ascii="Times New Roman" w:eastAsia="新細明體" w:hAnsi="Times New Roman" w:cs="Times New Roman"/>
                <w:szCs w:val="24"/>
              </w:rPr>
              <w:t>)</w:t>
            </w:r>
          </w:p>
        </w:tc>
      </w:tr>
      <w:tr w:rsidR="00D61F34" w:rsidRPr="004B4D53" w14:paraId="0B50049F" w14:textId="77777777" w:rsidTr="00B5786F">
        <w:trPr>
          <w:trHeight w:val="169"/>
          <w:tblCellSpacing w:w="0" w:type="dxa"/>
        </w:trPr>
        <w:tc>
          <w:tcPr>
            <w:tcW w:w="1530" w:type="dxa"/>
            <w:noWrap/>
            <w:vAlign w:val="center"/>
          </w:tcPr>
          <w:p w14:paraId="105D4417" w14:textId="53CE47D1" w:rsidR="00D61F34" w:rsidRDefault="00D61F34" w:rsidP="00D61F3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8F551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12:</w:t>
            </w:r>
            <w:r w:rsidR="004825D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8F551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0-1</w:t>
            </w:r>
            <w:r w:rsidR="004825D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8F551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4825D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Pr="008F551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6243" w:type="dxa"/>
            <w:gridSpan w:val="2"/>
            <w:noWrap/>
            <w:vAlign w:val="center"/>
          </w:tcPr>
          <w:p w14:paraId="7B31B567" w14:textId="77777777" w:rsidR="00D61F34" w:rsidRPr="00F1489B" w:rsidRDefault="00D61F34" w:rsidP="00D61F3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1489B">
              <w:rPr>
                <w:rFonts w:ascii="Times New Roman" w:eastAsia="新細明體" w:hAnsi="Times New Roman" w:cs="Times New Roman"/>
                <w:szCs w:val="24"/>
              </w:rPr>
              <w:t xml:space="preserve">What treatment will you arrange? If your patient has failed mid-urethral sling surgery within 6 months. </w:t>
            </w:r>
          </w:p>
          <w:p w14:paraId="6509E5D1" w14:textId="2BA6084D" w:rsidR="00D61F34" w:rsidRPr="002F5B54" w:rsidRDefault="00D61F34" w:rsidP="00D61F34">
            <w:pPr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F1489B">
              <w:rPr>
                <w:rFonts w:ascii="Times New Roman" w:eastAsia="新細明體" w:hAnsi="Times New Roman" w:cs="Times New Roman" w:hint="eastAsia"/>
                <w:szCs w:val="24"/>
              </w:rPr>
              <w:t>A</w:t>
            </w:r>
            <w:r w:rsidRPr="00F1489B">
              <w:rPr>
                <w:rFonts w:ascii="Times New Roman" w:eastAsia="新細明體" w:hAnsi="Times New Roman" w:cs="Times New Roman"/>
                <w:szCs w:val="24"/>
              </w:rPr>
              <w:t xml:space="preserve"> 50 y/o female, G2P2, received TOT 5 months ago and experienced SUI for 2 months. Urodynamics shows USI, and one-hour pad test has 10 g</w:t>
            </w:r>
            <w:r w:rsidR="004825DE">
              <w:rPr>
                <w:rFonts w:ascii="Times New Roman" w:eastAsia="新細明體" w:hAnsi="Times New Roman" w:cs="Times New Roman"/>
                <w:szCs w:val="24"/>
              </w:rPr>
              <w:t>m</w:t>
            </w:r>
            <w:r w:rsidRPr="00F1489B">
              <w:rPr>
                <w:rFonts w:ascii="Times New Roman" w:eastAsia="新細明體" w:hAnsi="Times New Roman" w:cs="Times New Roman"/>
                <w:szCs w:val="24"/>
              </w:rPr>
              <w:t xml:space="preserve"> of urine leaking</w:t>
            </w:r>
          </w:p>
        </w:tc>
        <w:tc>
          <w:tcPr>
            <w:tcW w:w="3108" w:type="dxa"/>
            <w:noWrap/>
            <w:vAlign w:val="center"/>
          </w:tcPr>
          <w:p w14:paraId="18DF154C" w14:textId="77777777" w:rsidR="00093468" w:rsidRPr="0082085B" w:rsidRDefault="00093468" w:rsidP="00093468">
            <w:pPr>
              <w:rPr>
                <w:rFonts w:ascii="Times New Roman" w:eastAsia="新細明體" w:hAnsi="Times New Roman" w:cs="Times New Roman"/>
                <w:szCs w:val="24"/>
              </w:rPr>
            </w:pPr>
            <w:proofErr w:type="spellStart"/>
            <w:r w:rsidRPr="0082085B">
              <w:rPr>
                <w:rFonts w:ascii="Times New Roman" w:eastAsia="新細明體" w:hAnsi="Times New Roman" w:cs="Times New Roman"/>
                <w:szCs w:val="24"/>
              </w:rPr>
              <w:t>Tze</w:t>
            </w:r>
            <w:proofErr w:type="spellEnd"/>
            <w:r w:rsidRPr="0082085B">
              <w:rPr>
                <w:rFonts w:ascii="Times New Roman" w:eastAsia="新細明體" w:hAnsi="Times New Roman" w:cs="Times New Roman"/>
                <w:szCs w:val="24"/>
              </w:rPr>
              <w:t>-Yin</w:t>
            </w:r>
            <w:r w:rsidRPr="0082085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2085B">
              <w:rPr>
                <w:rFonts w:ascii="Times New Roman" w:eastAsia="新細明體" w:hAnsi="Times New Roman" w:cs="Times New Roman"/>
                <w:szCs w:val="24"/>
              </w:rPr>
              <w:t xml:space="preserve">Lin </w:t>
            </w:r>
          </w:p>
          <w:p w14:paraId="6EAE89F3" w14:textId="77777777" w:rsidR="00093468" w:rsidRDefault="00093468" w:rsidP="00093468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82085B">
              <w:rPr>
                <w:rFonts w:ascii="標楷體" w:eastAsia="標楷體" w:hAnsi="標楷體" w:cs="Arial"/>
                <w:szCs w:val="24"/>
              </w:rPr>
              <w:t>(</w:t>
            </w:r>
            <w:r w:rsidRPr="0082085B">
              <w:rPr>
                <w:rFonts w:ascii="標楷體" w:eastAsia="標楷體" w:hAnsi="標楷體" w:cs="Arial" w:hint="eastAsia"/>
                <w:szCs w:val="24"/>
              </w:rPr>
              <w:t>林姿吟</w:t>
            </w:r>
            <w:r w:rsidRPr="0082085B">
              <w:rPr>
                <w:rFonts w:ascii="標楷體" w:eastAsia="標楷體" w:hAnsi="標楷體" w:hint="eastAsia"/>
              </w:rPr>
              <w:t>,</w:t>
            </w:r>
            <w:r w:rsidRPr="0082085B">
              <w:t xml:space="preserve"> </w:t>
            </w:r>
            <w:r w:rsidRPr="0082085B">
              <w:rPr>
                <w:rFonts w:ascii="Times New Roman" w:hAnsi="Times New Roman" w:cs="Times New Roman"/>
              </w:rPr>
              <w:t>Taiwan</w:t>
            </w:r>
            <w:r w:rsidRPr="0082085B">
              <w:rPr>
                <w:rFonts w:ascii="Times New Roman" w:eastAsia="新細明體" w:hAnsi="Times New Roman" w:cs="Times New Roman"/>
                <w:szCs w:val="24"/>
              </w:rPr>
              <w:t>)</w:t>
            </w:r>
          </w:p>
          <w:p w14:paraId="1609A0FA" w14:textId="38EF2331" w:rsidR="00D61F34" w:rsidRPr="002868C7" w:rsidRDefault="001D129C" w:rsidP="0009346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868C7">
              <w:rPr>
                <w:rFonts w:ascii="Times New Roman" w:eastAsia="標楷體" w:hAnsi="Times New Roman" w:cs="Times New Roman"/>
                <w:szCs w:val="24"/>
              </w:rPr>
              <w:t xml:space="preserve">Hun-Shan Pan </w:t>
            </w:r>
            <w:r w:rsidR="00D61F34" w:rsidRPr="002868C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47C27D5C" w14:textId="78D2531D" w:rsidR="00D61F34" w:rsidRPr="002868C7" w:rsidRDefault="00D61F34" w:rsidP="00D61F34">
            <w:pPr>
              <w:rPr>
                <w:rFonts w:ascii="標楷體" w:eastAsia="標楷體" w:hAnsi="標楷體" w:cs="Times New Roman"/>
                <w:szCs w:val="24"/>
              </w:rPr>
            </w:pPr>
            <w:r w:rsidRPr="002868C7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1D129C" w:rsidRPr="002868C7">
              <w:rPr>
                <w:rFonts w:ascii="標楷體" w:eastAsia="標楷體" w:hAnsi="標楷體" w:cs="Times New Roman" w:hint="eastAsia"/>
                <w:szCs w:val="24"/>
              </w:rPr>
              <w:t>潘恆新</w:t>
            </w:r>
            <w:r w:rsidRPr="002868C7">
              <w:rPr>
                <w:rFonts w:ascii="標楷體" w:eastAsia="標楷體" w:hAnsi="標楷體" w:cs="Times New Roman" w:hint="eastAsia"/>
                <w:szCs w:val="24"/>
              </w:rPr>
              <w:t>,</w:t>
            </w:r>
            <w:r w:rsidRPr="002868C7">
              <w:rPr>
                <w:rFonts w:ascii="Times New Roman" w:eastAsia="標楷體" w:hAnsi="Times New Roman" w:cs="Times New Roman"/>
                <w:szCs w:val="24"/>
              </w:rPr>
              <w:t>Taiwan</w:t>
            </w:r>
            <w:r w:rsidRPr="002868C7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A07D30" w:rsidRPr="00DD45C4" w14:paraId="79770E2E" w14:textId="2F6F715B" w:rsidTr="00C42FD8">
        <w:trPr>
          <w:trHeight w:val="501"/>
          <w:tblCellSpacing w:w="0" w:type="dxa"/>
        </w:trPr>
        <w:tc>
          <w:tcPr>
            <w:tcW w:w="1530" w:type="dxa"/>
            <w:tcBorders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60034B92" w14:textId="23951168" w:rsidR="00A07D30" w:rsidRPr="00DD45C4" w:rsidRDefault="00A07D30" w:rsidP="00A07D30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8F551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12: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  <w:r w:rsidRPr="008F551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0-13: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8F551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9351" w:type="dxa"/>
            <w:gridSpan w:val="3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15C8853" w14:textId="340708D6" w:rsidR="00A07D30" w:rsidRPr="00DD45C4" w:rsidRDefault="00A07D30" w:rsidP="00D52CDD">
            <w:pPr>
              <w:ind w:firstLineChars="1227" w:firstLine="2948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APUGA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會員大會</w:t>
            </w:r>
          </w:p>
        </w:tc>
      </w:tr>
      <w:tr w:rsidR="00D61F34" w:rsidRPr="00DD45C4" w14:paraId="333F53A2" w14:textId="77777777" w:rsidTr="00B5786F">
        <w:trPr>
          <w:trHeight w:val="551"/>
          <w:tblCellSpacing w:w="0" w:type="dxa"/>
        </w:trPr>
        <w:tc>
          <w:tcPr>
            <w:tcW w:w="10882" w:type="dxa"/>
            <w:gridSpan w:val="4"/>
            <w:shd w:val="clear" w:color="auto" w:fill="BDD6EE" w:themeFill="accent5" w:themeFillTint="66"/>
            <w:noWrap/>
            <w:vAlign w:val="center"/>
          </w:tcPr>
          <w:p w14:paraId="029F45A4" w14:textId="62E3D2D2" w:rsidR="00D61F34" w:rsidRPr="00DD45C4" w:rsidRDefault="00D61F34" w:rsidP="008E44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D45C4">
              <w:rPr>
                <w:rFonts w:ascii="Times New Roman" w:eastAsia="標楷體" w:hAnsi="Times New Roman" w:cs="Times New Roman"/>
                <w:b/>
                <w:bCs/>
              </w:rPr>
              <w:t>Session 3</w:t>
            </w:r>
            <w:r w:rsidRPr="00C83A8D">
              <w:rPr>
                <w:rFonts w:ascii="Times New Roman" w:eastAsia="標楷體" w:hAnsi="Times New Roman" w:cs="Times New Roman"/>
                <w:b/>
                <w:bCs/>
              </w:rPr>
              <w:t xml:space="preserve"> (</w:t>
            </w:r>
            <w:r w:rsidR="00976A83">
              <w:rPr>
                <w:rFonts w:ascii="Times New Roman" w:eastAsia="標楷體" w:hAnsi="Times New Roman" w:cs="Times New Roman"/>
                <w:bCs/>
                <w:szCs w:val="24"/>
              </w:rPr>
              <w:t>13:20-14:5</w:t>
            </w:r>
            <w:r w:rsidRPr="00C83A8D">
              <w:rPr>
                <w:rFonts w:ascii="Times New Roman" w:eastAsia="標楷體" w:hAnsi="Times New Roman" w:cs="Times New Roman"/>
                <w:bCs/>
                <w:szCs w:val="24"/>
              </w:rPr>
              <w:t>0)</w:t>
            </w:r>
            <w:r w:rsidR="002F5176">
              <w:rPr>
                <w:rFonts w:ascii="Times New Roman" w:eastAsia="標楷體" w:hAnsi="Times New Roman" w:cs="Times New Roman"/>
                <w:b/>
                <w:bCs/>
              </w:rPr>
              <w:t>:</w:t>
            </w:r>
            <w:r w:rsidRPr="00DD45C4">
              <w:rPr>
                <w:rFonts w:ascii="Times New Roman" w:eastAsia="標楷體" w:hAnsi="Times New Roman" w:cs="Times New Roman"/>
                <w:b/>
                <w:bCs/>
              </w:rPr>
              <w:t xml:space="preserve"> </w:t>
            </w:r>
            <w:r w:rsidR="002F5176" w:rsidRPr="004B4D53">
              <w:rPr>
                <w:rFonts w:ascii="Times New Roman" w:eastAsia="標楷體" w:hAnsi="Times New Roman" w:cs="Times New Roman"/>
                <w:b/>
                <w:bCs/>
              </w:rPr>
              <w:t>Management of lower urinary tract dysfunction</w:t>
            </w:r>
          </w:p>
        </w:tc>
      </w:tr>
      <w:tr w:rsidR="00D61F34" w:rsidRPr="00A40035" w14:paraId="64CAB551" w14:textId="77777777" w:rsidTr="00B5786F">
        <w:trPr>
          <w:trHeight w:val="513"/>
          <w:tblCellSpacing w:w="0" w:type="dxa"/>
        </w:trPr>
        <w:tc>
          <w:tcPr>
            <w:tcW w:w="10882" w:type="dxa"/>
            <w:gridSpan w:val="4"/>
            <w:noWrap/>
            <w:vAlign w:val="center"/>
          </w:tcPr>
          <w:p w14:paraId="1F784A65" w14:textId="2503A1D1" w:rsidR="00D61F34" w:rsidRPr="008370A3" w:rsidRDefault="00D61F34" w:rsidP="008E44FF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95481">
              <w:rPr>
                <w:rFonts w:ascii="Times New Roman" w:eastAsia="標楷體" w:hAnsi="Times New Roman" w:cs="Times New Roman"/>
                <w:b/>
                <w:bCs/>
              </w:rPr>
              <w:t>Moderators</w:t>
            </w:r>
            <w:r>
              <w:rPr>
                <w:rFonts w:ascii="新細明體" w:eastAsia="新細明體" w:hAnsi="新細明體" w:cs="Times New Roman" w:hint="eastAsia"/>
                <w:b/>
                <w:bCs/>
              </w:rPr>
              <w:t>：</w:t>
            </w:r>
            <w:r w:rsidRPr="004B4D53">
              <w:rPr>
                <w:rFonts w:ascii="Times New Roman" w:eastAsia="標楷體" w:hAnsi="Times New Roman" w:cs="Times New Roman"/>
                <w:bCs/>
              </w:rPr>
              <w:t xml:space="preserve"> </w:t>
            </w:r>
            <w:r w:rsidR="00976A83" w:rsidRPr="004B4D53">
              <w:rPr>
                <w:rFonts w:ascii="Times New Roman" w:eastAsia="標楷體" w:hAnsi="Times New Roman" w:cs="Times New Roman"/>
                <w:bCs/>
              </w:rPr>
              <w:t xml:space="preserve"> </w:t>
            </w:r>
            <w:r w:rsidR="00976A83" w:rsidRPr="002868C7">
              <w:rPr>
                <w:rFonts w:ascii="Times New Roman" w:eastAsia="標楷體" w:hAnsi="Times New Roman" w:cs="Times New Roman"/>
                <w:bCs/>
              </w:rPr>
              <w:t>Ching-Hung Hsieh</w:t>
            </w:r>
            <w:r w:rsidR="00976A83" w:rsidRPr="002868C7">
              <w:rPr>
                <w:rFonts w:ascii="標楷體" w:eastAsia="標楷體" w:hAnsi="標楷體" w:cs="Times New Roman" w:hint="eastAsia"/>
                <w:bCs/>
              </w:rPr>
              <w:t xml:space="preserve"> (謝卿宏)</w:t>
            </w:r>
            <w:r w:rsidR="00976A83" w:rsidRPr="004B4D53">
              <w:rPr>
                <w:rFonts w:ascii="標楷體" w:eastAsia="標楷體" w:hAnsi="標楷體" w:cs="Times New Roman"/>
                <w:bCs/>
              </w:rPr>
              <w:t xml:space="preserve">, </w:t>
            </w:r>
            <w:proofErr w:type="spellStart"/>
            <w:r w:rsidR="00976A83" w:rsidRPr="00582A94">
              <w:rPr>
                <w:rFonts w:ascii="Times New Roman" w:eastAsia="新細明體" w:hAnsi="Times New Roman" w:cs="Times New Roman"/>
                <w:szCs w:val="24"/>
              </w:rPr>
              <w:t>Kuo</w:t>
            </w:r>
            <w:proofErr w:type="spellEnd"/>
            <w:r w:rsidR="00976A83" w:rsidRPr="00582A94">
              <w:rPr>
                <w:rFonts w:ascii="Times New Roman" w:eastAsia="新細明體" w:hAnsi="Times New Roman" w:cs="Times New Roman"/>
                <w:szCs w:val="24"/>
              </w:rPr>
              <w:t>-Hwa Wang</w:t>
            </w:r>
            <w:r w:rsidR="00976A83" w:rsidRPr="00582A94">
              <w:rPr>
                <w:rFonts w:ascii="Arial" w:eastAsia="新細明體" w:hAnsi="Arial" w:cs="Arial" w:hint="eastAsia"/>
                <w:szCs w:val="24"/>
              </w:rPr>
              <w:t xml:space="preserve"> </w:t>
            </w:r>
            <w:r w:rsidR="00976A83" w:rsidRPr="00582A94">
              <w:rPr>
                <w:rFonts w:ascii="標楷體" w:eastAsia="標楷體" w:hAnsi="標楷體" w:cs="Arial" w:hint="eastAsia"/>
                <w:szCs w:val="24"/>
              </w:rPr>
              <w:t>(王國華)</w:t>
            </w:r>
            <w:r w:rsidR="00976A83" w:rsidRPr="00582A94">
              <w:rPr>
                <w:rFonts w:ascii="標楷體" w:eastAsia="標楷體" w:hAnsi="標楷體" w:cs="Arial"/>
                <w:color w:val="000000" w:themeColor="text1"/>
                <w:szCs w:val="24"/>
              </w:rPr>
              <w:t>,</w:t>
            </w:r>
            <w:r w:rsidR="00976A83" w:rsidRPr="00582A9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="00976A83" w:rsidRPr="0082085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Kun</w:t>
            </w:r>
            <w:proofErr w:type="spellEnd"/>
            <w:r w:rsidR="00976A83" w:rsidRPr="0082085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-Min Chang (</w:t>
            </w:r>
            <w:r w:rsidR="00976A83" w:rsidRPr="0082085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張崑敏</w:t>
            </w:r>
            <w:r w:rsidR="00976A83" w:rsidRPr="0082085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093468" w:rsidRPr="00A40035" w14:paraId="3959BC57" w14:textId="77777777" w:rsidTr="00B5786F">
        <w:trPr>
          <w:trHeight w:val="401"/>
          <w:tblCellSpacing w:w="0" w:type="dxa"/>
        </w:trPr>
        <w:tc>
          <w:tcPr>
            <w:tcW w:w="1530" w:type="dxa"/>
            <w:noWrap/>
            <w:vAlign w:val="center"/>
          </w:tcPr>
          <w:p w14:paraId="78866ACC" w14:textId="603F2ED3" w:rsidR="00093468" w:rsidRDefault="00093468" w:rsidP="00093468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13:20-13:4</w:t>
            </w:r>
            <w:r w:rsidRPr="004B4D53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6216" w:type="dxa"/>
            <w:vAlign w:val="center"/>
          </w:tcPr>
          <w:p w14:paraId="57BC1941" w14:textId="694A6EA1" w:rsidR="00093468" w:rsidRPr="0082085B" w:rsidRDefault="00093468" w:rsidP="00093468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6B2B83">
              <w:rPr>
                <w:rFonts w:ascii="Times New Roman" w:eastAsia="新細明體" w:hAnsi="Times New Roman" w:cs="Times New Roman"/>
                <w:szCs w:val="24"/>
              </w:rPr>
              <w:t>Optimizing the management of recurrent and complicated lower urinary tract infection</w:t>
            </w:r>
          </w:p>
        </w:tc>
        <w:tc>
          <w:tcPr>
            <w:tcW w:w="3135" w:type="dxa"/>
            <w:gridSpan w:val="2"/>
            <w:noWrap/>
            <w:vAlign w:val="center"/>
          </w:tcPr>
          <w:p w14:paraId="6782F545" w14:textId="77777777" w:rsidR="00093468" w:rsidRDefault="00093468" w:rsidP="00093468">
            <w:pPr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/>
                <w:szCs w:val="24"/>
              </w:rPr>
              <w:t>Christopher</w:t>
            </w:r>
            <w:r w:rsidRPr="004B4D53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新細明體" w:hAnsi="Times New Roman" w:cs="Times New Roman"/>
                <w:szCs w:val="24"/>
              </w:rPr>
              <w:t>Chong</w:t>
            </w:r>
          </w:p>
          <w:p w14:paraId="6621CA46" w14:textId="26084FA7" w:rsidR="00093468" w:rsidRPr="0082085B" w:rsidRDefault="00093468" w:rsidP="00093468">
            <w:pPr>
              <w:rPr>
                <w:rFonts w:ascii="標楷體" w:eastAsia="標楷體" w:hAnsi="標楷體" w:cs="Times New Roman"/>
                <w:szCs w:val="24"/>
              </w:rPr>
            </w:pPr>
            <w:r w:rsidRPr="00FD4DB9">
              <w:rPr>
                <w:rFonts w:ascii="Times New Roman" w:eastAsia="標楷體" w:hAnsi="Times New Roman" w:cs="Times New Roman"/>
                <w:szCs w:val="24"/>
              </w:rPr>
              <w:t>Singapore</w:t>
            </w:r>
          </w:p>
        </w:tc>
      </w:tr>
      <w:tr w:rsidR="00093468" w:rsidRPr="00A40035" w14:paraId="6D49901B" w14:textId="77777777" w:rsidTr="00B5786F">
        <w:trPr>
          <w:trHeight w:val="401"/>
          <w:tblCellSpacing w:w="0" w:type="dxa"/>
        </w:trPr>
        <w:tc>
          <w:tcPr>
            <w:tcW w:w="1530" w:type="dxa"/>
            <w:noWrap/>
            <w:vAlign w:val="center"/>
          </w:tcPr>
          <w:p w14:paraId="4380C417" w14:textId="35672F69" w:rsidR="00093468" w:rsidRDefault="00093468" w:rsidP="00093468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13:40-14:0</w:t>
            </w:r>
            <w:r w:rsidRPr="004B4D53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6216" w:type="dxa"/>
            <w:vAlign w:val="center"/>
          </w:tcPr>
          <w:p w14:paraId="3DEF9207" w14:textId="27E48F9D" w:rsidR="00093468" w:rsidRPr="008F5512" w:rsidRDefault="00093468" w:rsidP="00093468">
            <w:pPr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C83A8D">
              <w:rPr>
                <w:rFonts w:ascii="Times New Roman" w:eastAsia="新細明體" w:hAnsi="Times New Roman" w:cs="Times New Roman"/>
              </w:rPr>
              <w:t>Can single-incision sling completely replace trans-obturator</w:t>
            </w:r>
            <w:r>
              <w:rPr>
                <w:rFonts w:ascii="Times New Roman" w:eastAsia="新細明體" w:hAnsi="Times New Roman" w:cs="Times New Roman" w:hint="eastAsia"/>
              </w:rPr>
              <w:t xml:space="preserve"> </w:t>
            </w:r>
            <w:r w:rsidRPr="00C83A8D">
              <w:rPr>
                <w:rFonts w:ascii="Times New Roman" w:eastAsia="新細明體" w:hAnsi="Times New Roman" w:cs="Times New Roman"/>
              </w:rPr>
              <w:t>tape procedure to correct stress urinary incontinence</w:t>
            </w:r>
            <w:r>
              <w:rPr>
                <w:rFonts w:ascii="Times New Roman" w:eastAsia="新細明體" w:hAnsi="Times New Roman" w:cs="Times New Roman" w:hint="eastAsia"/>
              </w:rPr>
              <w:t>?</w:t>
            </w:r>
          </w:p>
        </w:tc>
        <w:tc>
          <w:tcPr>
            <w:tcW w:w="3135" w:type="dxa"/>
            <w:gridSpan w:val="2"/>
            <w:noWrap/>
            <w:vAlign w:val="center"/>
          </w:tcPr>
          <w:p w14:paraId="06663AA1" w14:textId="77777777" w:rsidR="00093468" w:rsidRDefault="00093468" w:rsidP="00093468">
            <w:pPr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/>
                <w:szCs w:val="24"/>
              </w:rPr>
              <w:t>Wu-Chiao Hsieh</w:t>
            </w:r>
          </w:p>
          <w:p w14:paraId="2AC1F10F" w14:textId="1AE3D5A2" w:rsidR="00093468" w:rsidRPr="008F5512" w:rsidRDefault="00093468" w:rsidP="00093468">
            <w:pPr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4B4D53">
              <w:rPr>
                <w:rFonts w:ascii="標楷體" w:eastAsia="標楷體" w:hAnsi="標楷體" w:cs="Arial"/>
                <w:szCs w:val="24"/>
              </w:rPr>
              <w:t>(謝武橋</w:t>
            </w:r>
            <w:r w:rsidRPr="004B4D53">
              <w:rPr>
                <w:rFonts w:ascii="標楷體" w:eastAsia="標楷體" w:hAnsi="標楷體" w:cs="Arial" w:hint="eastAsia"/>
                <w:szCs w:val="24"/>
              </w:rPr>
              <w:t>,</w:t>
            </w:r>
            <w:r w:rsidRPr="00E306E7">
              <w:rPr>
                <w:rFonts w:ascii="Times New Roman" w:eastAsia="標楷體" w:hAnsi="Times New Roman" w:cs="Times New Roman"/>
                <w:bCs/>
              </w:rPr>
              <w:t xml:space="preserve"> Taiwan</w:t>
            </w:r>
            <w:r w:rsidRPr="00FD4DB9">
              <w:rPr>
                <w:rFonts w:ascii="Times New Roman" w:eastAsia="標楷體" w:hAnsi="Times New Roman" w:cs="Times New Roman"/>
                <w:bCs/>
              </w:rPr>
              <w:t>)</w:t>
            </w:r>
          </w:p>
        </w:tc>
      </w:tr>
      <w:tr w:rsidR="00093468" w:rsidRPr="00A40035" w14:paraId="0CFB52FC" w14:textId="77777777" w:rsidTr="00B5786F">
        <w:trPr>
          <w:trHeight w:val="401"/>
          <w:tblCellSpacing w:w="0" w:type="dxa"/>
        </w:trPr>
        <w:tc>
          <w:tcPr>
            <w:tcW w:w="1530" w:type="dxa"/>
            <w:noWrap/>
            <w:vAlign w:val="center"/>
          </w:tcPr>
          <w:p w14:paraId="3F5D4FE1" w14:textId="45B2D34C" w:rsidR="00093468" w:rsidRDefault="00093468" w:rsidP="00093468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14:00-14:2</w:t>
            </w:r>
            <w:r w:rsidRPr="004B4D53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6216" w:type="dxa"/>
            <w:vAlign w:val="center"/>
          </w:tcPr>
          <w:p w14:paraId="79CE4087" w14:textId="36BB62EA" w:rsidR="00093468" w:rsidRPr="00B5786F" w:rsidRDefault="00093468" w:rsidP="00093468">
            <w:pPr>
              <w:rPr>
                <w:rFonts w:ascii="Times New Roman" w:hAnsi="Times New Roman" w:cs="Times New Roman"/>
              </w:rPr>
            </w:pPr>
            <w:r w:rsidRPr="006B2B83">
              <w:rPr>
                <w:rFonts w:ascii="Times New Roman" w:hAnsi="Times New Roman" w:cs="Times New Roman"/>
              </w:rPr>
              <w:t xml:space="preserve">Clinical pearls in </w:t>
            </w:r>
            <w:proofErr w:type="spellStart"/>
            <w:r w:rsidRPr="006B2B83">
              <w:rPr>
                <w:rFonts w:ascii="Times New Roman" w:hAnsi="Times New Roman" w:cs="Times New Roman"/>
              </w:rPr>
              <w:t>vesico</w:t>
            </w:r>
            <w:proofErr w:type="spellEnd"/>
            <w:r w:rsidRPr="006B2B83">
              <w:rPr>
                <w:rFonts w:ascii="Times New Roman" w:hAnsi="Times New Roman" w:cs="Times New Roman"/>
              </w:rPr>
              <w:t>-vaginal fistula repair</w:t>
            </w:r>
          </w:p>
        </w:tc>
        <w:tc>
          <w:tcPr>
            <w:tcW w:w="3135" w:type="dxa"/>
            <w:gridSpan w:val="2"/>
            <w:noWrap/>
            <w:vAlign w:val="center"/>
          </w:tcPr>
          <w:p w14:paraId="31DE4AA5" w14:textId="77777777" w:rsidR="00093468" w:rsidRPr="004B4D53" w:rsidRDefault="00093468" w:rsidP="00093468">
            <w:pPr>
              <w:rPr>
                <w:rFonts w:ascii="Times New Roman" w:eastAsia="新細明體" w:hAnsi="Times New Roman" w:cs="Times New Roman"/>
              </w:rPr>
            </w:pPr>
            <w:r w:rsidRPr="004B4D53">
              <w:rPr>
                <w:rFonts w:ascii="Times New Roman" w:eastAsia="新細明體" w:hAnsi="Times New Roman" w:cs="Times New Roman"/>
              </w:rPr>
              <w:t xml:space="preserve">Yasukuni Yoshimura </w:t>
            </w:r>
          </w:p>
          <w:p w14:paraId="788E7A6B" w14:textId="37E26539" w:rsidR="00093468" w:rsidRPr="00E32174" w:rsidRDefault="00093468" w:rsidP="00093468">
            <w:pPr>
              <w:rPr>
                <w:rFonts w:ascii="Times New Roman" w:eastAsia="新細明體" w:hAnsi="Times New Roman" w:cs="Times New Roman"/>
              </w:rPr>
            </w:pPr>
            <w:r w:rsidRPr="004B4D53">
              <w:rPr>
                <w:rFonts w:ascii="Times New Roman" w:eastAsia="新細明體" w:hAnsi="Times New Roman" w:cs="Times New Roman"/>
              </w:rPr>
              <w:t>Japan</w:t>
            </w:r>
            <w:r w:rsidRPr="004B4D53">
              <w:rPr>
                <w:rFonts w:ascii="標楷體" w:eastAsia="標楷體" w:hAnsi="標楷體" w:cs="Times New Roman"/>
                <w:bCs/>
                <w:szCs w:val="24"/>
              </w:rPr>
              <w:t xml:space="preserve"> </w:t>
            </w:r>
          </w:p>
        </w:tc>
      </w:tr>
      <w:tr w:rsidR="00093468" w:rsidRPr="00A40035" w14:paraId="094831F0" w14:textId="77777777" w:rsidTr="00B5786F">
        <w:trPr>
          <w:trHeight w:val="401"/>
          <w:tblCellSpacing w:w="0" w:type="dxa"/>
        </w:trPr>
        <w:tc>
          <w:tcPr>
            <w:tcW w:w="1530" w:type="dxa"/>
            <w:noWrap/>
            <w:vAlign w:val="center"/>
          </w:tcPr>
          <w:p w14:paraId="0595851B" w14:textId="2F7DB527" w:rsidR="00093468" w:rsidRDefault="00976A83" w:rsidP="00093468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14:20-14:4</w:t>
            </w:r>
            <w:r w:rsidRPr="004B4D53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6216" w:type="dxa"/>
            <w:vAlign w:val="center"/>
          </w:tcPr>
          <w:p w14:paraId="542000B3" w14:textId="035207EA" w:rsidR="00093468" w:rsidRPr="00E32174" w:rsidRDefault="00093468" w:rsidP="00093468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82085B">
              <w:rPr>
                <w:rFonts w:ascii="Times New Roman" w:eastAsia="新細明體" w:hAnsi="Times New Roman" w:cs="Times New Roman"/>
                <w:szCs w:val="24"/>
              </w:rPr>
              <w:t>What is the role of Laser therapy in stress urinary incontinence and urogenital prolapse?</w:t>
            </w:r>
          </w:p>
        </w:tc>
        <w:tc>
          <w:tcPr>
            <w:tcW w:w="3135" w:type="dxa"/>
            <w:gridSpan w:val="2"/>
            <w:noWrap/>
            <w:vAlign w:val="center"/>
          </w:tcPr>
          <w:p w14:paraId="7D064511" w14:textId="77777777" w:rsidR="00093468" w:rsidRPr="002528C3" w:rsidRDefault="00093468" w:rsidP="00093468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528C3">
              <w:rPr>
                <w:rFonts w:ascii="Times New Roman" w:eastAsia="新細明體" w:hAnsi="Times New Roman" w:cs="Times New Roman"/>
                <w:szCs w:val="24"/>
              </w:rPr>
              <w:t>Win-</w:t>
            </w:r>
            <w:proofErr w:type="spellStart"/>
            <w:r w:rsidRPr="002528C3">
              <w:rPr>
                <w:rFonts w:ascii="Times New Roman" w:eastAsia="新細明體" w:hAnsi="Times New Roman" w:cs="Times New Roman"/>
                <w:szCs w:val="24"/>
              </w:rPr>
              <w:t>Yih</w:t>
            </w:r>
            <w:proofErr w:type="spellEnd"/>
            <w:r w:rsidRPr="002528C3">
              <w:rPr>
                <w:rFonts w:ascii="Times New Roman" w:eastAsia="新細明體" w:hAnsi="Times New Roman" w:cs="Times New Roman"/>
                <w:szCs w:val="24"/>
              </w:rPr>
              <w:t xml:space="preserve"> Wu</w:t>
            </w:r>
          </w:p>
          <w:p w14:paraId="6AC7AD17" w14:textId="74948BB2" w:rsidR="00093468" w:rsidRPr="00E32174" w:rsidRDefault="00093468" w:rsidP="00093468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528C3">
              <w:rPr>
                <w:rFonts w:ascii="標楷體" w:eastAsia="標楷體" w:hAnsi="標楷體" w:cs="Times New Roman"/>
                <w:szCs w:val="24"/>
              </w:rPr>
              <w:t>(吳文毅,</w:t>
            </w:r>
            <w:r w:rsidRPr="002528C3">
              <w:rPr>
                <w:rFonts w:ascii="Times New Roman" w:eastAsia="新細明體" w:hAnsi="Times New Roman" w:cs="Times New Roman"/>
                <w:szCs w:val="24"/>
              </w:rPr>
              <w:t>Taiwan</w:t>
            </w:r>
            <w:r w:rsidRPr="002528C3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</w:tr>
      <w:tr w:rsidR="00D61F34" w:rsidRPr="00A40035" w14:paraId="44A6CA16" w14:textId="77777777" w:rsidTr="00B5786F">
        <w:trPr>
          <w:trHeight w:val="69"/>
          <w:tblCellSpacing w:w="0" w:type="dxa"/>
        </w:trPr>
        <w:tc>
          <w:tcPr>
            <w:tcW w:w="1530" w:type="dxa"/>
            <w:noWrap/>
            <w:vAlign w:val="center"/>
          </w:tcPr>
          <w:p w14:paraId="048EBECC" w14:textId="4636A655" w:rsidR="00D61F34" w:rsidRPr="004B4D53" w:rsidRDefault="00976A83" w:rsidP="00D61F3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14:40-14:5</w:t>
            </w:r>
            <w:r w:rsidRPr="004B4D53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6216" w:type="dxa"/>
            <w:noWrap/>
            <w:vAlign w:val="center"/>
          </w:tcPr>
          <w:p w14:paraId="733A564C" w14:textId="530573DE" w:rsidR="00D61F34" w:rsidRPr="004B4D53" w:rsidRDefault="00D61F34" w:rsidP="00D61F34">
            <w:pPr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/>
                <w:szCs w:val="24"/>
              </w:rPr>
              <w:t>Q &amp; A</w:t>
            </w:r>
          </w:p>
        </w:tc>
        <w:tc>
          <w:tcPr>
            <w:tcW w:w="3135" w:type="dxa"/>
            <w:gridSpan w:val="2"/>
            <w:noWrap/>
            <w:vAlign w:val="center"/>
          </w:tcPr>
          <w:p w14:paraId="200D98AC" w14:textId="640CB4AB" w:rsidR="00D61F34" w:rsidRPr="004B4D53" w:rsidRDefault="00D61F34" w:rsidP="00D61F34">
            <w:pPr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/>
                <w:szCs w:val="24"/>
              </w:rPr>
              <w:t>ALL</w:t>
            </w:r>
          </w:p>
        </w:tc>
      </w:tr>
      <w:tr w:rsidR="00D61F34" w:rsidRPr="00A40035" w14:paraId="703A1796" w14:textId="77777777" w:rsidTr="00C42FD8">
        <w:trPr>
          <w:trHeight w:val="258"/>
          <w:tblCellSpacing w:w="0" w:type="dxa"/>
        </w:trPr>
        <w:tc>
          <w:tcPr>
            <w:tcW w:w="1530" w:type="dxa"/>
            <w:shd w:val="clear" w:color="auto" w:fill="D9D9D9" w:themeFill="background1" w:themeFillShade="D9"/>
            <w:noWrap/>
            <w:vAlign w:val="center"/>
          </w:tcPr>
          <w:p w14:paraId="7C674413" w14:textId="4A8E3FB8" w:rsidR="00D61F34" w:rsidRPr="004B4D53" w:rsidRDefault="00976A83" w:rsidP="00D61F3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14:50-15:1</w:t>
            </w:r>
            <w:r w:rsidR="00D61F34" w:rsidRPr="004B4D53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9351" w:type="dxa"/>
            <w:gridSpan w:val="3"/>
            <w:shd w:val="clear" w:color="auto" w:fill="D9D9D9" w:themeFill="background1" w:themeFillShade="D9"/>
            <w:noWrap/>
            <w:vAlign w:val="center"/>
          </w:tcPr>
          <w:p w14:paraId="20AB8C82" w14:textId="77777777" w:rsidR="00D61F34" w:rsidRPr="00980759" w:rsidRDefault="00D61F34" w:rsidP="00D52CDD">
            <w:pPr>
              <w:ind w:firstLineChars="1227" w:firstLine="2948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80759">
              <w:rPr>
                <w:rFonts w:ascii="Times New Roman" w:eastAsia="標楷體" w:hAnsi="Times New Roman" w:cs="Times New Roman"/>
                <w:b/>
              </w:rPr>
              <w:t>Coffee break</w:t>
            </w:r>
          </w:p>
        </w:tc>
      </w:tr>
      <w:tr w:rsidR="00D61F34" w:rsidRPr="004B4D53" w14:paraId="64E8FD8B" w14:textId="77777777" w:rsidTr="00B5786F">
        <w:trPr>
          <w:trHeight w:val="576"/>
          <w:tblCellSpacing w:w="0" w:type="dxa"/>
        </w:trPr>
        <w:tc>
          <w:tcPr>
            <w:tcW w:w="10882" w:type="dxa"/>
            <w:gridSpan w:val="4"/>
            <w:shd w:val="clear" w:color="auto" w:fill="BDD6EE" w:themeFill="accent5" w:themeFillTint="66"/>
            <w:noWrap/>
            <w:vAlign w:val="center"/>
          </w:tcPr>
          <w:p w14:paraId="7FA7D6D1" w14:textId="591BB5AD" w:rsidR="00D61F34" w:rsidRPr="004B4D53" w:rsidRDefault="00D61F34" w:rsidP="008E44FF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DD45C4">
              <w:rPr>
                <w:rFonts w:ascii="Times New Roman" w:eastAsia="標楷體" w:hAnsi="Times New Roman" w:cs="Times New Roman"/>
                <w:b/>
                <w:bCs/>
              </w:rPr>
              <w:t xml:space="preserve">Session </w:t>
            </w:r>
            <w:r w:rsidRPr="004B4D53">
              <w:rPr>
                <w:rFonts w:ascii="Times New Roman" w:eastAsia="標楷體" w:hAnsi="Times New Roman" w:cs="Times New Roman"/>
                <w:b/>
                <w:bCs/>
              </w:rPr>
              <w:t xml:space="preserve">4 </w:t>
            </w:r>
            <w:r w:rsidRPr="00C83A8D">
              <w:rPr>
                <w:rFonts w:ascii="Times New Roman" w:eastAsia="標楷體" w:hAnsi="Times New Roman" w:cs="Times New Roman"/>
                <w:b/>
                <w:bCs/>
              </w:rPr>
              <w:t>(</w:t>
            </w:r>
            <w:r w:rsidR="00976A83">
              <w:rPr>
                <w:rFonts w:ascii="Times New Roman" w:eastAsia="標楷體" w:hAnsi="Times New Roman" w:cs="Times New Roman"/>
                <w:bCs/>
                <w:szCs w:val="24"/>
              </w:rPr>
              <w:t>15:1</w:t>
            </w:r>
            <w:r w:rsidRPr="00C83A8D">
              <w:rPr>
                <w:rFonts w:ascii="Times New Roman" w:eastAsia="標楷體" w:hAnsi="Times New Roman" w:cs="Times New Roman"/>
                <w:bCs/>
                <w:szCs w:val="24"/>
              </w:rPr>
              <w:t>0-16:20)</w:t>
            </w:r>
            <w:r w:rsidRPr="004B4D53">
              <w:rPr>
                <w:rFonts w:ascii="Times New Roman" w:eastAsia="標楷體" w:hAnsi="Times New Roman" w:cs="Times New Roman"/>
                <w:b/>
                <w:bCs/>
              </w:rPr>
              <w:t xml:space="preserve">: </w:t>
            </w:r>
            <w:r w:rsidR="002F5176" w:rsidRPr="00DD45C4">
              <w:rPr>
                <w:rFonts w:ascii="Times New Roman" w:eastAsia="標楷體" w:hAnsi="Times New Roman" w:cs="Times New Roman"/>
                <w:b/>
                <w:bCs/>
              </w:rPr>
              <w:t>Surgical results of pelvic organ prolapse after laparoscopic suspension</w:t>
            </w:r>
          </w:p>
        </w:tc>
      </w:tr>
      <w:tr w:rsidR="00D61F34" w:rsidRPr="004B4D53" w14:paraId="7B25DEC4" w14:textId="77777777" w:rsidTr="00B5786F">
        <w:trPr>
          <w:trHeight w:val="497"/>
          <w:tblCellSpacing w:w="0" w:type="dxa"/>
        </w:trPr>
        <w:tc>
          <w:tcPr>
            <w:tcW w:w="10882" w:type="dxa"/>
            <w:gridSpan w:val="4"/>
            <w:noWrap/>
            <w:vAlign w:val="center"/>
          </w:tcPr>
          <w:p w14:paraId="5953B3CF" w14:textId="176398A8" w:rsidR="00D61F34" w:rsidRPr="00DF415B" w:rsidRDefault="00D61F34" w:rsidP="008E44FF">
            <w:pPr>
              <w:jc w:val="center"/>
              <w:rPr>
                <w:rFonts w:ascii="Times New Roman" w:hAnsi="Times New Roman" w:cs="Times New Roman"/>
              </w:rPr>
            </w:pPr>
            <w:r w:rsidRPr="00195481">
              <w:rPr>
                <w:rFonts w:ascii="Times New Roman" w:eastAsia="標楷體" w:hAnsi="Times New Roman" w:cs="Times New Roman"/>
                <w:b/>
                <w:bCs/>
              </w:rPr>
              <w:t>Moderators</w:t>
            </w:r>
            <w:r>
              <w:rPr>
                <w:rFonts w:ascii="新細明體" w:eastAsia="新細明體" w:hAnsi="新細明體" w:cs="Times New Roman" w:hint="eastAsia"/>
                <w:b/>
                <w:bCs/>
              </w:rPr>
              <w:t>：</w:t>
            </w:r>
            <w:r w:rsidR="00976A83" w:rsidRPr="004B4D53">
              <w:rPr>
                <w:rFonts w:ascii="Times New Roman" w:eastAsia="標楷體" w:hAnsi="Times New Roman" w:cs="Times New Roman"/>
                <w:bCs/>
              </w:rPr>
              <w:t xml:space="preserve"> </w:t>
            </w:r>
            <w:r w:rsidR="006B23D0" w:rsidRPr="004B4D53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="004825DE" w:rsidRPr="004B4D53">
              <w:rPr>
                <w:rFonts w:ascii="Times New Roman" w:eastAsia="標楷體" w:hAnsi="Times New Roman" w:cs="Times New Roman"/>
                <w:bCs/>
              </w:rPr>
              <w:t>Huey-Yi Chen</w:t>
            </w:r>
            <w:r w:rsidR="004825DE" w:rsidRPr="004B4D53">
              <w:rPr>
                <w:rFonts w:ascii="標楷體" w:eastAsia="標楷體" w:hAnsi="標楷體" w:cs="Times New Roman" w:hint="eastAsia"/>
                <w:bCs/>
              </w:rPr>
              <w:t>(陳慧毅)</w:t>
            </w:r>
            <w:r w:rsidR="004825DE">
              <w:rPr>
                <w:rFonts w:ascii="標楷體" w:eastAsia="標楷體" w:hAnsi="標楷體" w:cs="Times New Roman"/>
                <w:bCs/>
              </w:rPr>
              <w:t xml:space="preserve">,  </w:t>
            </w:r>
            <w:r w:rsidR="006B23D0" w:rsidRPr="004B4D53">
              <w:rPr>
                <w:rFonts w:ascii="Times New Roman" w:eastAsia="新細明體" w:hAnsi="Times New Roman" w:cs="Times New Roman"/>
                <w:szCs w:val="24"/>
              </w:rPr>
              <w:t xml:space="preserve">Jenn-Ming Yang </w:t>
            </w:r>
            <w:r w:rsidR="006B23D0" w:rsidRPr="008370A3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6B23D0" w:rsidRPr="004B4D53">
              <w:rPr>
                <w:rFonts w:ascii="標楷體" w:eastAsia="標楷體" w:hAnsi="標楷體" w:cs="Arial"/>
                <w:szCs w:val="24"/>
              </w:rPr>
              <w:t>楊振銘</w:t>
            </w:r>
            <w:r w:rsidR="006B23D0" w:rsidRPr="008370A3"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="006B23D0" w:rsidRPr="004B4D53">
              <w:rPr>
                <w:rFonts w:ascii="Arial" w:eastAsia="新細明體" w:hAnsi="Arial" w:cs="Arial"/>
                <w:szCs w:val="24"/>
              </w:rPr>
              <w:t>,</w:t>
            </w:r>
            <w:r w:rsidR="004825DE" w:rsidRPr="002030AE">
              <w:rPr>
                <w:rFonts w:ascii="Arial" w:eastAsia="新細明體" w:hAnsi="Arial" w:cs="Arial"/>
                <w:color w:val="538135" w:themeColor="accent6" w:themeShade="BF"/>
                <w:szCs w:val="24"/>
              </w:rPr>
              <w:t xml:space="preserve"> </w:t>
            </w:r>
            <w:r w:rsidR="00976A83" w:rsidRPr="002868C7">
              <w:rPr>
                <w:rFonts w:ascii="Times New Roman" w:eastAsia="標楷體" w:hAnsi="Times New Roman" w:cs="Times New Roman"/>
                <w:szCs w:val="24"/>
              </w:rPr>
              <w:t>Pu-</w:t>
            </w:r>
            <w:proofErr w:type="spellStart"/>
            <w:r w:rsidR="00976A83" w:rsidRPr="002868C7">
              <w:rPr>
                <w:rFonts w:ascii="Times New Roman" w:eastAsia="標楷體" w:hAnsi="Times New Roman" w:cs="Times New Roman"/>
                <w:szCs w:val="24"/>
              </w:rPr>
              <w:t>Tsui</w:t>
            </w:r>
            <w:proofErr w:type="spellEnd"/>
            <w:r w:rsidR="00976A83" w:rsidRPr="002868C7">
              <w:rPr>
                <w:rFonts w:ascii="Times New Roman" w:eastAsia="標楷體" w:hAnsi="Times New Roman" w:cs="Times New Roman"/>
                <w:szCs w:val="24"/>
              </w:rPr>
              <w:t xml:space="preserve"> Wang </w:t>
            </w:r>
            <w:r w:rsidR="00976A83" w:rsidRPr="002868C7">
              <w:rPr>
                <w:rFonts w:ascii="標楷體" w:eastAsia="標楷體" w:hAnsi="標楷體" w:cs="Arial"/>
                <w:szCs w:val="24"/>
              </w:rPr>
              <w:t>(</w:t>
            </w:r>
            <w:r w:rsidR="00976A83" w:rsidRPr="002868C7">
              <w:rPr>
                <w:rFonts w:ascii="標楷體" w:eastAsia="標楷體" w:hAnsi="標楷體" w:cs="Arial" w:hint="eastAsia"/>
                <w:szCs w:val="24"/>
              </w:rPr>
              <w:t>王卜璀)</w:t>
            </w:r>
          </w:p>
        </w:tc>
      </w:tr>
      <w:tr w:rsidR="00976A83" w:rsidRPr="00A40035" w14:paraId="12BAD163" w14:textId="77777777" w:rsidTr="00B5786F">
        <w:trPr>
          <w:trHeight w:val="153"/>
          <w:tblCellSpacing w:w="0" w:type="dxa"/>
        </w:trPr>
        <w:tc>
          <w:tcPr>
            <w:tcW w:w="1530" w:type="dxa"/>
            <w:noWrap/>
            <w:vAlign w:val="center"/>
          </w:tcPr>
          <w:p w14:paraId="1C00A46F" w14:textId="34F4B6EC" w:rsidR="00976A83" w:rsidRPr="004B4D53" w:rsidRDefault="00976A83" w:rsidP="00976A83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15:10-15:3</w:t>
            </w:r>
            <w:r w:rsidRPr="004B4D53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6216" w:type="dxa"/>
            <w:noWrap/>
            <w:vAlign w:val="center"/>
          </w:tcPr>
          <w:p w14:paraId="5FB0F7CF" w14:textId="2B1A537A" w:rsidR="00976A83" w:rsidRPr="004B4D53" w:rsidRDefault="00976A83" w:rsidP="00976A83">
            <w:pPr>
              <w:rPr>
                <w:rFonts w:ascii="標楷體" w:eastAsia="標楷體" w:hAnsi="標楷體" w:cs="Times New Roman"/>
                <w:szCs w:val="24"/>
              </w:rPr>
            </w:pPr>
            <w:r w:rsidRPr="0082085B">
              <w:rPr>
                <w:rFonts w:ascii="Times New Roman" w:eastAsia="新細明體" w:hAnsi="Times New Roman" w:cs="Times New Roman"/>
                <w:szCs w:val="24"/>
              </w:rPr>
              <w:t xml:space="preserve">Laparoscopic </w:t>
            </w:r>
            <w:proofErr w:type="spellStart"/>
            <w:r w:rsidRPr="0082085B">
              <w:rPr>
                <w:rFonts w:ascii="Times New Roman" w:eastAsia="新細明體" w:hAnsi="Times New Roman" w:cs="Times New Roman"/>
                <w:szCs w:val="24"/>
              </w:rPr>
              <w:t>pectopexy</w:t>
            </w:r>
            <w:proofErr w:type="spellEnd"/>
            <w:r w:rsidRPr="0082085B">
              <w:rPr>
                <w:rFonts w:ascii="Times New Roman" w:eastAsia="新細明體" w:hAnsi="Times New Roman" w:cs="Times New Roman"/>
                <w:szCs w:val="24"/>
              </w:rPr>
              <w:t>-an alternative method for laparoscopic correction of pelvic organ prolapse</w:t>
            </w:r>
          </w:p>
        </w:tc>
        <w:tc>
          <w:tcPr>
            <w:tcW w:w="3135" w:type="dxa"/>
            <w:gridSpan w:val="2"/>
            <w:noWrap/>
            <w:vAlign w:val="center"/>
          </w:tcPr>
          <w:p w14:paraId="2C013DB2" w14:textId="77777777" w:rsidR="00976A83" w:rsidRPr="0082085B" w:rsidRDefault="00976A83" w:rsidP="00976A8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2085B">
              <w:rPr>
                <w:rFonts w:ascii="Times New Roman" w:eastAsia="標楷體" w:hAnsi="Times New Roman" w:cs="Times New Roman"/>
                <w:szCs w:val="24"/>
              </w:rPr>
              <w:t xml:space="preserve">Ching-Pei Tsai </w:t>
            </w:r>
          </w:p>
          <w:p w14:paraId="231FB6F6" w14:textId="45DBCBAF" w:rsidR="00976A83" w:rsidRPr="00C038C6" w:rsidRDefault="00976A83" w:rsidP="00976A83">
            <w:pPr>
              <w:rPr>
                <w:rFonts w:ascii="標楷體" w:eastAsia="標楷體" w:hAnsi="標楷體" w:cs="Arial"/>
                <w:szCs w:val="24"/>
              </w:rPr>
            </w:pPr>
            <w:r w:rsidRPr="0082085B">
              <w:rPr>
                <w:rFonts w:ascii="標楷體" w:eastAsia="標楷體" w:hAnsi="標楷體" w:cs="Times New Roman" w:hint="eastAsia"/>
                <w:szCs w:val="24"/>
              </w:rPr>
              <w:t>(蔡青</w:t>
            </w:r>
            <w:r>
              <w:rPr>
                <w:rFonts w:ascii="標楷體" w:eastAsia="標楷體" w:hAnsi="標楷體" w:cs="Times New Roman" w:hint="eastAsia"/>
                <w:szCs w:val="24"/>
              </w:rPr>
              <w:t>倍</w:t>
            </w:r>
            <w:r w:rsidRPr="0082085B">
              <w:rPr>
                <w:rFonts w:ascii="標楷體" w:eastAsia="標楷體" w:hAnsi="標楷體" w:cs="Times New Roman" w:hint="eastAsia"/>
                <w:szCs w:val="24"/>
              </w:rPr>
              <w:t>,</w:t>
            </w:r>
            <w:r w:rsidRPr="0082085B">
              <w:rPr>
                <w:rFonts w:ascii="Times New Roman" w:eastAsia="標楷體" w:hAnsi="Times New Roman" w:cs="Times New Roman"/>
                <w:szCs w:val="24"/>
              </w:rPr>
              <w:t>Taiwan</w:t>
            </w:r>
            <w:r w:rsidRPr="0082085B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976A83" w:rsidRPr="00A40035" w14:paraId="67D714D5" w14:textId="77777777" w:rsidTr="00B5786F">
        <w:trPr>
          <w:trHeight w:val="153"/>
          <w:tblCellSpacing w:w="0" w:type="dxa"/>
        </w:trPr>
        <w:tc>
          <w:tcPr>
            <w:tcW w:w="1530" w:type="dxa"/>
            <w:noWrap/>
            <w:vAlign w:val="center"/>
          </w:tcPr>
          <w:p w14:paraId="0902E012" w14:textId="505BF9CB" w:rsidR="00976A83" w:rsidRDefault="00976A83" w:rsidP="00976A83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15:30-15:5</w:t>
            </w:r>
            <w:r w:rsidRPr="004B4D53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6216" w:type="dxa"/>
            <w:noWrap/>
            <w:vAlign w:val="center"/>
          </w:tcPr>
          <w:p w14:paraId="4E5AB501" w14:textId="738AC260" w:rsidR="00976A83" w:rsidRPr="00093468" w:rsidRDefault="00976A83" w:rsidP="00976A83">
            <w:pPr>
              <w:rPr>
                <w:rFonts w:ascii="Times New Roman" w:eastAsia="新細明體" w:hAnsi="Times New Roman" w:cs="Times New Roman"/>
              </w:rPr>
            </w:pPr>
            <w:r w:rsidRPr="008F5512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 xml:space="preserve">To spare or not to spare the uterus: Concomitant uterine procedure as an important determinant of the success of laparoscopic </w:t>
            </w:r>
            <w:proofErr w:type="spellStart"/>
            <w:r w:rsidRPr="008F5512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sacro</w:t>
            </w:r>
            <w:proofErr w:type="spellEnd"/>
            <w:r w:rsidRPr="008F5512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 xml:space="preserve">-colpopexy </w:t>
            </w:r>
          </w:p>
        </w:tc>
        <w:tc>
          <w:tcPr>
            <w:tcW w:w="3135" w:type="dxa"/>
            <w:gridSpan w:val="2"/>
            <w:noWrap/>
            <w:vAlign w:val="center"/>
          </w:tcPr>
          <w:p w14:paraId="2D4FD0B7" w14:textId="77777777" w:rsidR="00976A83" w:rsidRPr="008F5512" w:rsidRDefault="00976A83" w:rsidP="00976A8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F551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Jimmy Nomura</w:t>
            </w:r>
          </w:p>
          <w:p w14:paraId="08DED67C" w14:textId="6A06CF6D" w:rsidR="00976A83" w:rsidRDefault="00976A83" w:rsidP="00976A8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8F5512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J</w:t>
            </w:r>
            <w:r w:rsidRPr="008F551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apan</w:t>
            </w:r>
          </w:p>
        </w:tc>
      </w:tr>
      <w:tr w:rsidR="00976A83" w:rsidRPr="00A40035" w14:paraId="34068EC8" w14:textId="77777777" w:rsidTr="00B5786F">
        <w:trPr>
          <w:trHeight w:val="153"/>
          <w:tblCellSpacing w:w="0" w:type="dxa"/>
        </w:trPr>
        <w:tc>
          <w:tcPr>
            <w:tcW w:w="1530" w:type="dxa"/>
            <w:noWrap/>
            <w:vAlign w:val="center"/>
          </w:tcPr>
          <w:p w14:paraId="1FC0174E" w14:textId="2250655C" w:rsidR="00976A83" w:rsidRDefault="00976A83" w:rsidP="00976A83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15:50-16:1</w:t>
            </w:r>
            <w:r w:rsidRPr="004B4D53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6216" w:type="dxa"/>
            <w:noWrap/>
            <w:vAlign w:val="center"/>
          </w:tcPr>
          <w:p w14:paraId="274ABBAB" w14:textId="014D4F52" w:rsidR="00976A83" w:rsidRPr="00C83A8D" w:rsidRDefault="00976A83" w:rsidP="00976A83">
            <w:pPr>
              <w:rPr>
                <w:rFonts w:ascii="Times New Roman" w:eastAsia="新細明體" w:hAnsi="Times New Roman" w:cs="Times New Roman"/>
              </w:rPr>
            </w:pPr>
            <w:r w:rsidRPr="00E32174">
              <w:rPr>
                <w:rFonts w:ascii="Times New Roman" w:eastAsia="新細明體" w:hAnsi="Times New Roman" w:cs="Times New Roman"/>
                <w:szCs w:val="24"/>
              </w:rPr>
              <w:t>Comparison of surgical results in laparoscopic and robotic uterovaginal apical prolapse repairs</w:t>
            </w:r>
          </w:p>
        </w:tc>
        <w:tc>
          <w:tcPr>
            <w:tcW w:w="3135" w:type="dxa"/>
            <w:gridSpan w:val="2"/>
            <w:noWrap/>
            <w:vAlign w:val="center"/>
          </w:tcPr>
          <w:p w14:paraId="0DE8A88D" w14:textId="77777777" w:rsidR="00976A83" w:rsidRPr="00E32174" w:rsidRDefault="00976A83" w:rsidP="00976A83">
            <w:pPr>
              <w:rPr>
                <w:rFonts w:ascii="標楷體" w:eastAsia="標楷體" w:hAnsi="標楷體" w:cs="Arial"/>
                <w:szCs w:val="24"/>
              </w:rPr>
            </w:pPr>
            <w:r w:rsidRPr="00E32174">
              <w:rPr>
                <w:rFonts w:ascii="Times New Roman" w:eastAsia="新細明體" w:hAnsi="Times New Roman" w:cs="Times New Roman" w:hint="eastAsia"/>
                <w:szCs w:val="24"/>
              </w:rPr>
              <w:t xml:space="preserve">Man-Jung Hung </w:t>
            </w:r>
          </w:p>
          <w:p w14:paraId="790E48AA" w14:textId="3196DFB3" w:rsidR="00976A83" w:rsidRDefault="00976A83" w:rsidP="00976A8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32174">
              <w:rPr>
                <w:rFonts w:ascii="Times New Roman" w:eastAsia="新細明體" w:hAnsi="Times New Roman" w:cs="Times New Roman" w:hint="eastAsia"/>
                <w:szCs w:val="24"/>
              </w:rPr>
              <w:t>(</w:t>
            </w:r>
            <w:r w:rsidRPr="00E32174">
              <w:rPr>
                <w:rFonts w:ascii="標楷體" w:eastAsia="標楷體" w:hAnsi="標楷體" w:cs="Times New Roman" w:hint="eastAsia"/>
                <w:szCs w:val="24"/>
              </w:rPr>
              <w:t>洪滿榮,</w:t>
            </w:r>
            <w:r w:rsidRPr="00E32174">
              <w:rPr>
                <w:rFonts w:ascii="Times New Roman" w:eastAsia="標楷體" w:hAnsi="Times New Roman" w:cs="Times New Roman"/>
                <w:szCs w:val="24"/>
              </w:rPr>
              <w:t xml:space="preserve"> Taiwan</w:t>
            </w:r>
            <w:r w:rsidRPr="00E32174">
              <w:rPr>
                <w:rFonts w:ascii="Times New Roman" w:eastAsia="新細明體" w:hAnsi="Times New Roman" w:cs="Times New Roman" w:hint="eastAsia"/>
                <w:szCs w:val="24"/>
              </w:rPr>
              <w:t>)</w:t>
            </w:r>
          </w:p>
        </w:tc>
      </w:tr>
      <w:tr w:rsidR="00D61F34" w:rsidRPr="00A40035" w14:paraId="1A4FF9DB" w14:textId="77777777" w:rsidTr="00B5786F">
        <w:trPr>
          <w:trHeight w:val="345"/>
          <w:tblCellSpacing w:w="0" w:type="dxa"/>
        </w:trPr>
        <w:tc>
          <w:tcPr>
            <w:tcW w:w="1530" w:type="dxa"/>
            <w:noWrap/>
            <w:vAlign w:val="center"/>
          </w:tcPr>
          <w:p w14:paraId="31215641" w14:textId="3F4CD3E7" w:rsidR="00D61F34" w:rsidRDefault="00D61F34" w:rsidP="00D61F3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</w:rPr>
              <w:t>16:10-16:2</w:t>
            </w:r>
            <w:r w:rsidRPr="005B033F">
              <w:rPr>
                <w:rFonts w:ascii="Times New Roman" w:eastAsia="標楷體" w:hAnsi="Times New Roman" w:cs="Times New Roman"/>
                <w:bCs/>
              </w:rPr>
              <w:t>0</w:t>
            </w:r>
          </w:p>
        </w:tc>
        <w:tc>
          <w:tcPr>
            <w:tcW w:w="6216" w:type="dxa"/>
            <w:noWrap/>
            <w:vAlign w:val="center"/>
          </w:tcPr>
          <w:p w14:paraId="66F6CC9C" w14:textId="11C38216" w:rsidR="00D61F34" w:rsidRPr="004B4D53" w:rsidRDefault="00D61F34" w:rsidP="00D61F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Q &amp; A</w:t>
            </w:r>
          </w:p>
        </w:tc>
        <w:tc>
          <w:tcPr>
            <w:tcW w:w="3135" w:type="dxa"/>
            <w:gridSpan w:val="2"/>
            <w:noWrap/>
            <w:vAlign w:val="center"/>
          </w:tcPr>
          <w:p w14:paraId="25146413" w14:textId="07C2112D" w:rsidR="00D61F34" w:rsidRPr="004B4D53" w:rsidRDefault="00D61F34" w:rsidP="00D61F34">
            <w:pPr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A</w:t>
            </w:r>
            <w:r>
              <w:rPr>
                <w:rFonts w:ascii="Times New Roman" w:eastAsia="新細明體" w:hAnsi="Times New Roman" w:cs="Times New Roman"/>
                <w:szCs w:val="24"/>
              </w:rPr>
              <w:t>LL</w:t>
            </w:r>
          </w:p>
        </w:tc>
      </w:tr>
      <w:tr w:rsidR="00D61F34" w:rsidRPr="00A40035" w14:paraId="3BF4D349" w14:textId="77777777" w:rsidTr="00B5786F">
        <w:trPr>
          <w:trHeight w:val="1272"/>
          <w:tblCellSpacing w:w="0" w:type="dxa"/>
        </w:trPr>
        <w:tc>
          <w:tcPr>
            <w:tcW w:w="1530" w:type="dxa"/>
            <w:shd w:val="clear" w:color="auto" w:fill="ACB9CA" w:themeFill="text2" w:themeFillTint="66"/>
            <w:noWrap/>
            <w:vAlign w:val="center"/>
          </w:tcPr>
          <w:p w14:paraId="397B36BF" w14:textId="15E15E3A" w:rsidR="00D61F34" w:rsidRDefault="00D61F34" w:rsidP="00D61F3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/>
                <w:bCs/>
              </w:rPr>
              <w:t>16:20-16:3</w:t>
            </w:r>
            <w:r w:rsidRPr="005B033F">
              <w:rPr>
                <w:rFonts w:ascii="Times New Roman" w:eastAsia="標楷體" w:hAnsi="Times New Roman" w:cs="Times New Roman"/>
                <w:bCs/>
              </w:rPr>
              <w:t>0</w:t>
            </w:r>
          </w:p>
        </w:tc>
        <w:tc>
          <w:tcPr>
            <w:tcW w:w="6216" w:type="dxa"/>
            <w:shd w:val="clear" w:color="auto" w:fill="ACB9CA" w:themeFill="text2" w:themeFillTint="66"/>
            <w:noWrap/>
            <w:vAlign w:val="center"/>
          </w:tcPr>
          <w:p w14:paraId="46F011D5" w14:textId="2F0A5D9B" w:rsidR="00D61F34" w:rsidRPr="00980759" w:rsidRDefault="00D61F34" w:rsidP="00FB1961">
            <w:pPr>
              <w:ind w:firstLineChars="1227" w:firstLine="2948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80759">
              <w:rPr>
                <w:rFonts w:ascii="Times New Roman" w:hAnsi="Times New Roman" w:cs="Times New Roman"/>
                <w:b/>
                <w:bCs/>
              </w:rPr>
              <w:t>Closing</w:t>
            </w:r>
          </w:p>
        </w:tc>
        <w:tc>
          <w:tcPr>
            <w:tcW w:w="3135" w:type="dxa"/>
            <w:gridSpan w:val="2"/>
            <w:shd w:val="clear" w:color="auto" w:fill="ACB9CA" w:themeFill="text2" w:themeFillTint="66"/>
            <w:noWrap/>
            <w:vAlign w:val="center"/>
          </w:tcPr>
          <w:p w14:paraId="23DB5835" w14:textId="1F0C0C31" w:rsidR="00D61F34" w:rsidRPr="00DF415B" w:rsidRDefault="00D61F34" w:rsidP="00D61F34">
            <w:pPr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/>
                <w:szCs w:val="24"/>
              </w:rPr>
              <w:t>Secretary General</w:t>
            </w:r>
            <w:r w:rsidRPr="00DF415B">
              <w:rPr>
                <w:rFonts w:ascii="Times New Roman" w:eastAsia="新細明體" w:hAnsi="Times New Roman" w:cs="Times New Roman"/>
                <w:szCs w:val="24"/>
              </w:rPr>
              <w:t xml:space="preserve"> of APUGA</w:t>
            </w:r>
          </w:p>
          <w:p w14:paraId="4508D294" w14:textId="27DB848F" w:rsidR="00D61F34" w:rsidRDefault="00D61F34" w:rsidP="00D61F34">
            <w:pPr>
              <w:rPr>
                <w:rFonts w:ascii="Times New Roman" w:hAnsi="Times New Roman" w:cs="Times New Roman"/>
              </w:rPr>
            </w:pPr>
            <w:r w:rsidRPr="002F5B54">
              <w:rPr>
                <w:rFonts w:ascii="Times New Roman" w:hAnsi="Times New Roman" w:cs="Times New Roman"/>
              </w:rPr>
              <w:t>So-</w:t>
            </w:r>
            <w:r w:rsidR="00861DF3">
              <w:rPr>
                <w:rFonts w:ascii="Times New Roman" w:hAnsi="Times New Roman" w:cs="Times New Roman" w:hint="eastAsia"/>
              </w:rPr>
              <w:t>J</w:t>
            </w:r>
            <w:r w:rsidRPr="002F5B54">
              <w:rPr>
                <w:rFonts w:ascii="Times New Roman" w:hAnsi="Times New Roman" w:cs="Times New Roman"/>
              </w:rPr>
              <w:t>ung Liang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</w:p>
          <w:p w14:paraId="02E8E70F" w14:textId="2F93A626" w:rsidR="00D61F34" w:rsidRPr="00A26426" w:rsidRDefault="00D61F34" w:rsidP="00D61F34">
            <w:pPr>
              <w:rPr>
                <w:rFonts w:ascii="Times New Roman" w:hAnsi="Times New Roman" w:cs="Times New Roman"/>
              </w:rPr>
            </w:pPr>
            <w:r w:rsidRPr="002F5B54">
              <w:rPr>
                <w:rFonts w:ascii="標楷體" w:eastAsia="標楷體" w:hAnsi="標楷體" w:cs="Times New Roman" w:hint="eastAsia"/>
              </w:rPr>
              <w:t>(梁守蓉</w:t>
            </w:r>
            <w:r w:rsidRPr="00C83A8D">
              <w:rPr>
                <w:rFonts w:ascii="標楷體" w:eastAsia="標楷體" w:hAnsi="標楷體" w:hint="eastAsia"/>
                <w:color w:val="000000" w:themeColor="text1"/>
              </w:rPr>
              <w:t>,</w:t>
            </w:r>
            <w:r w:rsidRPr="00C83A8D">
              <w:rPr>
                <w:color w:val="000000" w:themeColor="text1"/>
              </w:rPr>
              <w:t xml:space="preserve"> </w:t>
            </w:r>
            <w:r w:rsidRPr="00C83A8D">
              <w:rPr>
                <w:rFonts w:ascii="Times New Roman" w:hAnsi="Times New Roman" w:cs="Times New Roman"/>
                <w:color w:val="000000" w:themeColor="text1"/>
              </w:rPr>
              <w:t>Taiwan</w:t>
            </w:r>
            <w:r w:rsidRPr="00C83A8D">
              <w:rPr>
                <w:rFonts w:ascii="標楷體" w:eastAsia="標楷體" w:hAnsi="標楷體" w:cs="Times New Roman" w:hint="eastAsia"/>
                <w:color w:val="000000" w:themeColor="text1"/>
              </w:rPr>
              <w:t>)</w:t>
            </w:r>
          </w:p>
        </w:tc>
      </w:tr>
      <w:bookmarkEnd w:id="1"/>
      <w:bookmarkEnd w:id="3"/>
      <w:bookmarkEnd w:id="7"/>
    </w:tbl>
    <w:p w14:paraId="06852EA5" w14:textId="77777777" w:rsidR="00CB27E6" w:rsidRPr="00CB27E6" w:rsidRDefault="00CB27E6"/>
    <w:sectPr w:rsidR="00CB27E6" w:rsidRPr="00CB27E6" w:rsidSect="00A07D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81A0A" w14:textId="77777777" w:rsidR="000A666E" w:rsidRDefault="000A666E" w:rsidP="00A324B7">
      <w:r>
        <w:separator/>
      </w:r>
    </w:p>
  </w:endnote>
  <w:endnote w:type="continuationSeparator" w:id="0">
    <w:p w14:paraId="76A50699" w14:textId="77777777" w:rsidR="000A666E" w:rsidRDefault="000A666E" w:rsidP="00A3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41EDA" w14:textId="77777777" w:rsidR="000A666E" w:rsidRDefault="000A666E" w:rsidP="00A324B7">
      <w:r>
        <w:separator/>
      </w:r>
    </w:p>
  </w:footnote>
  <w:footnote w:type="continuationSeparator" w:id="0">
    <w:p w14:paraId="778B8A75" w14:textId="77777777" w:rsidR="000A666E" w:rsidRDefault="000A666E" w:rsidP="00A32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126DD"/>
    <w:multiLevelType w:val="hybridMultilevel"/>
    <w:tmpl w:val="5E2C4420"/>
    <w:lvl w:ilvl="0" w:tplc="5DE0D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E6"/>
    <w:rsid w:val="00013573"/>
    <w:rsid w:val="00036730"/>
    <w:rsid w:val="0004091F"/>
    <w:rsid w:val="00047219"/>
    <w:rsid w:val="000625C3"/>
    <w:rsid w:val="0008024E"/>
    <w:rsid w:val="00093468"/>
    <w:rsid w:val="000A666E"/>
    <w:rsid w:val="000B0019"/>
    <w:rsid w:val="000C7F48"/>
    <w:rsid w:val="00110C6F"/>
    <w:rsid w:val="00147063"/>
    <w:rsid w:val="00166590"/>
    <w:rsid w:val="00174833"/>
    <w:rsid w:val="00195481"/>
    <w:rsid w:val="001A1EB6"/>
    <w:rsid w:val="001C1CEE"/>
    <w:rsid w:val="001D129C"/>
    <w:rsid w:val="001D4045"/>
    <w:rsid w:val="001F6AA2"/>
    <w:rsid w:val="002030AE"/>
    <w:rsid w:val="002528C3"/>
    <w:rsid w:val="0026517F"/>
    <w:rsid w:val="002868C7"/>
    <w:rsid w:val="002B0BA6"/>
    <w:rsid w:val="002F5176"/>
    <w:rsid w:val="002F5B54"/>
    <w:rsid w:val="00350766"/>
    <w:rsid w:val="00397F1C"/>
    <w:rsid w:val="004231B7"/>
    <w:rsid w:val="00446A9C"/>
    <w:rsid w:val="00454C79"/>
    <w:rsid w:val="004825DE"/>
    <w:rsid w:val="004A2FFA"/>
    <w:rsid w:val="004A3F9C"/>
    <w:rsid w:val="004A4D19"/>
    <w:rsid w:val="004B4D53"/>
    <w:rsid w:val="004C5BD7"/>
    <w:rsid w:val="005020A2"/>
    <w:rsid w:val="005176CA"/>
    <w:rsid w:val="00520709"/>
    <w:rsid w:val="005334D4"/>
    <w:rsid w:val="005368C4"/>
    <w:rsid w:val="00541624"/>
    <w:rsid w:val="005710ED"/>
    <w:rsid w:val="00577227"/>
    <w:rsid w:val="00577FCA"/>
    <w:rsid w:val="00582A94"/>
    <w:rsid w:val="005B033F"/>
    <w:rsid w:val="005B5DE0"/>
    <w:rsid w:val="005D3667"/>
    <w:rsid w:val="005D74B2"/>
    <w:rsid w:val="00633C69"/>
    <w:rsid w:val="00645445"/>
    <w:rsid w:val="00661303"/>
    <w:rsid w:val="006646DA"/>
    <w:rsid w:val="00666FCB"/>
    <w:rsid w:val="006B23D0"/>
    <w:rsid w:val="006B2B83"/>
    <w:rsid w:val="006B796D"/>
    <w:rsid w:val="006C064E"/>
    <w:rsid w:val="006E3FCB"/>
    <w:rsid w:val="006E64CF"/>
    <w:rsid w:val="007122F8"/>
    <w:rsid w:val="0073533C"/>
    <w:rsid w:val="007518CF"/>
    <w:rsid w:val="007B6C87"/>
    <w:rsid w:val="007C01E7"/>
    <w:rsid w:val="007C12B3"/>
    <w:rsid w:val="007C1D10"/>
    <w:rsid w:val="007C7AD1"/>
    <w:rsid w:val="007D0507"/>
    <w:rsid w:val="007D585E"/>
    <w:rsid w:val="007E19EE"/>
    <w:rsid w:val="007E79C6"/>
    <w:rsid w:val="007F1E0A"/>
    <w:rsid w:val="007F6CD4"/>
    <w:rsid w:val="00811D93"/>
    <w:rsid w:val="0082085B"/>
    <w:rsid w:val="008240E2"/>
    <w:rsid w:val="008370A3"/>
    <w:rsid w:val="00861DF3"/>
    <w:rsid w:val="00865C67"/>
    <w:rsid w:val="00872346"/>
    <w:rsid w:val="00886A4A"/>
    <w:rsid w:val="0089070B"/>
    <w:rsid w:val="008A6016"/>
    <w:rsid w:val="008D391C"/>
    <w:rsid w:val="008E44FF"/>
    <w:rsid w:val="008F5512"/>
    <w:rsid w:val="009436F0"/>
    <w:rsid w:val="00976A83"/>
    <w:rsid w:val="00980759"/>
    <w:rsid w:val="0099289B"/>
    <w:rsid w:val="00994C03"/>
    <w:rsid w:val="009A693B"/>
    <w:rsid w:val="009C3463"/>
    <w:rsid w:val="009E0761"/>
    <w:rsid w:val="009F37CF"/>
    <w:rsid w:val="009F4266"/>
    <w:rsid w:val="009F4DB3"/>
    <w:rsid w:val="00A012F1"/>
    <w:rsid w:val="00A07D30"/>
    <w:rsid w:val="00A26426"/>
    <w:rsid w:val="00A31A9B"/>
    <w:rsid w:val="00A324B7"/>
    <w:rsid w:val="00A569D8"/>
    <w:rsid w:val="00B0452A"/>
    <w:rsid w:val="00B436D8"/>
    <w:rsid w:val="00B5492D"/>
    <w:rsid w:val="00B55D36"/>
    <w:rsid w:val="00B5786F"/>
    <w:rsid w:val="00B63F87"/>
    <w:rsid w:val="00B73168"/>
    <w:rsid w:val="00B93782"/>
    <w:rsid w:val="00BA3488"/>
    <w:rsid w:val="00BA5F0E"/>
    <w:rsid w:val="00BE560D"/>
    <w:rsid w:val="00BF178E"/>
    <w:rsid w:val="00C038C6"/>
    <w:rsid w:val="00C103EE"/>
    <w:rsid w:val="00C377A6"/>
    <w:rsid w:val="00C42FD8"/>
    <w:rsid w:val="00C45105"/>
    <w:rsid w:val="00C53E82"/>
    <w:rsid w:val="00C83A8D"/>
    <w:rsid w:val="00C94115"/>
    <w:rsid w:val="00C95884"/>
    <w:rsid w:val="00CA0C1B"/>
    <w:rsid w:val="00CB27E6"/>
    <w:rsid w:val="00CD1063"/>
    <w:rsid w:val="00CF4537"/>
    <w:rsid w:val="00D24303"/>
    <w:rsid w:val="00D47656"/>
    <w:rsid w:val="00D52CDD"/>
    <w:rsid w:val="00D52EE6"/>
    <w:rsid w:val="00D61F34"/>
    <w:rsid w:val="00D82D12"/>
    <w:rsid w:val="00D85AB4"/>
    <w:rsid w:val="00D903AF"/>
    <w:rsid w:val="00DD45C4"/>
    <w:rsid w:val="00DF415B"/>
    <w:rsid w:val="00E306E7"/>
    <w:rsid w:val="00E32174"/>
    <w:rsid w:val="00E47769"/>
    <w:rsid w:val="00E54926"/>
    <w:rsid w:val="00E7600E"/>
    <w:rsid w:val="00EA35C5"/>
    <w:rsid w:val="00F1489B"/>
    <w:rsid w:val="00F30364"/>
    <w:rsid w:val="00F541A7"/>
    <w:rsid w:val="00F67E8A"/>
    <w:rsid w:val="00F8252C"/>
    <w:rsid w:val="00F946DE"/>
    <w:rsid w:val="00F97DBA"/>
    <w:rsid w:val="00FA6B4F"/>
    <w:rsid w:val="00FB1961"/>
    <w:rsid w:val="00FD4712"/>
    <w:rsid w:val="00FD4DB9"/>
    <w:rsid w:val="00FF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58AEE"/>
  <w15:chartTrackingRefBased/>
  <w15:docId w15:val="{B17A8BDF-1E9F-4D06-BA4C-08A0E4B9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F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CB27E6"/>
    <w:rPr>
      <w:b/>
      <w:bCs/>
      <w:smallCaps/>
      <w:color w:val="4472C4" w:themeColor="accent1"/>
      <w:spacing w:val="5"/>
    </w:rPr>
  </w:style>
  <w:style w:type="paragraph" w:styleId="a4">
    <w:name w:val="header"/>
    <w:basedOn w:val="a"/>
    <w:link w:val="a5"/>
    <w:uiPriority w:val="99"/>
    <w:unhideWhenUsed/>
    <w:rsid w:val="00A32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24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2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24B7"/>
    <w:rPr>
      <w:sz w:val="20"/>
      <w:szCs w:val="20"/>
    </w:rPr>
  </w:style>
  <w:style w:type="paragraph" w:styleId="a8">
    <w:name w:val="List Paragraph"/>
    <w:basedOn w:val="a"/>
    <w:uiPriority w:val="34"/>
    <w:qFormat/>
    <w:rsid w:val="004A3F9C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0C7F4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C7F48"/>
  </w:style>
  <w:style w:type="character" w:customStyle="1" w:styleId="ab">
    <w:name w:val="註解文字 字元"/>
    <w:basedOn w:val="a0"/>
    <w:link w:val="aa"/>
    <w:uiPriority w:val="99"/>
    <w:semiHidden/>
    <w:rsid w:val="000C7F48"/>
  </w:style>
  <w:style w:type="paragraph" w:styleId="ac">
    <w:name w:val="annotation subject"/>
    <w:basedOn w:val="aa"/>
    <w:next w:val="aa"/>
    <w:link w:val="ad"/>
    <w:uiPriority w:val="99"/>
    <w:semiHidden/>
    <w:unhideWhenUsed/>
    <w:rsid w:val="000C7F4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C7F48"/>
    <w:rPr>
      <w:b/>
      <w:bCs/>
    </w:rPr>
  </w:style>
  <w:style w:type="paragraph" w:styleId="ae">
    <w:name w:val="Revision"/>
    <w:hidden/>
    <w:uiPriority w:val="99"/>
    <w:semiHidden/>
    <w:rsid w:val="000C7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46257-BD4F-485C-8C95-02005DA26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2021-10-12T00:08:00Z</dcterms:created>
  <dcterms:modified xsi:type="dcterms:W3CDTF">2021-10-22T04:13:00Z</dcterms:modified>
</cp:coreProperties>
</file>