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ECC4" w14:textId="49BBD24B" w:rsidR="002E62D0" w:rsidRPr="002E62D0" w:rsidRDefault="002E62D0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 xml:space="preserve">📢 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親愛的朋友，您好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👋</w:t>
      </w:r>
    </w:p>
    <w:p w14:paraId="762499CF" w14:textId="468985D7" w:rsidR="0056527E" w:rsidRDefault="0056527E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56527E">
        <w:rPr>
          <w:rFonts w:ascii="Segoe UI Emoji" w:eastAsia="微軟正黑體" w:hAnsi="Segoe UI Emoji" w:cs="Segoe UI Emoji" w:hint="eastAsia"/>
          <w:kern w:val="0"/>
          <w:szCs w:val="24"/>
        </w:rPr>
        <w:t>WHO</w:t>
      </w:r>
      <w:r w:rsidRPr="0056527E">
        <w:rPr>
          <w:rFonts w:ascii="Segoe UI Emoji" w:eastAsia="微軟正黑體" w:hAnsi="Segoe UI Emoji" w:cs="Segoe UI Emoji" w:hint="eastAsia"/>
          <w:kern w:val="0"/>
          <w:szCs w:val="24"/>
        </w:rPr>
        <w:t>指出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新興的</w:t>
      </w:r>
      <w:r>
        <w:rPr>
          <w:rFonts w:ascii="Segoe UI Emoji" w:eastAsia="微軟正黑體" w:hAnsi="Segoe UI Emoji" w:cs="Segoe UI Emoji"/>
          <w:kern w:val="0"/>
          <w:szCs w:val="24"/>
        </w:rPr>
        <w:t>M</w:t>
      </w:r>
      <w:proofErr w:type="gramStart"/>
      <w:r>
        <w:rPr>
          <w:rFonts w:ascii="Segoe UI Emoji" w:eastAsia="微軟正黑體" w:hAnsi="Segoe UI Emoji" w:cs="Segoe UI Emoji" w:hint="eastAsia"/>
          <w:kern w:val="0"/>
          <w:szCs w:val="24"/>
        </w:rPr>
        <w:t>痘</w:t>
      </w:r>
      <w:proofErr w:type="spellStart"/>
      <w:proofErr w:type="gramEnd"/>
      <w:r>
        <w:rPr>
          <w:rFonts w:ascii="Segoe UI Emoji" w:eastAsia="微軟正黑體" w:hAnsi="Segoe UI Emoji" w:cs="Segoe UI Emoji" w:hint="eastAsia"/>
          <w:kern w:val="0"/>
          <w:szCs w:val="24"/>
        </w:rPr>
        <w:t>Ib</w:t>
      </w:r>
      <w:proofErr w:type="spellEnd"/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型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病毒株已於義大利、荷蘭、葡萄牙、西班牙、泰國及美國出現社區傳播，</w:t>
      </w:r>
      <w:proofErr w:type="gramStart"/>
      <w:r>
        <w:rPr>
          <w:rFonts w:ascii="Segoe UI Emoji" w:eastAsia="微軟正黑體" w:hAnsi="Segoe UI Emoji" w:cs="Segoe UI Emoji" w:hint="eastAsia"/>
          <w:kern w:val="0"/>
          <w:szCs w:val="24"/>
        </w:rPr>
        <w:t>且擴及</w:t>
      </w:r>
      <w:proofErr w:type="gramEnd"/>
      <w:r>
        <w:rPr>
          <w:rFonts w:ascii="Segoe UI Emoji" w:eastAsia="微軟正黑體" w:hAnsi="Segoe UI Emoji" w:cs="Segoe UI Emoji"/>
          <w:kern w:val="0"/>
          <w:szCs w:val="24"/>
        </w:rPr>
        <w:t>MSM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族群</w:t>
      </w:r>
    </w:p>
    <w:p w14:paraId="0BA2D7C7" w14:textId="77777777" w:rsidR="004C179C" w:rsidRDefault="0056527E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>
        <w:rPr>
          <w:rFonts w:ascii="Segoe UI Emoji" w:eastAsia="微軟正黑體" w:hAnsi="Segoe UI Emoji" w:cs="Segoe UI Emoji" w:hint="eastAsia"/>
          <w:kern w:val="0"/>
          <w:szCs w:val="24"/>
        </w:rPr>
        <w:t>我國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10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月仍</w:t>
      </w:r>
      <w:r w:rsidR="002E62D0" w:rsidRPr="002E62D0">
        <w:rPr>
          <w:rFonts w:ascii="Segoe UI Emoji" w:eastAsia="微軟正黑體" w:hAnsi="Segoe UI Emoji" w:cs="Segoe UI Emoji" w:hint="eastAsia"/>
          <w:kern w:val="0"/>
          <w:szCs w:val="24"/>
        </w:rPr>
        <w:t>新增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9</w:t>
      </w:r>
      <w:r w:rsidR="002E62D0" w:rsidRPr="002E62D0">
        <w:rPr>
          <w:rFonts w:ascii="Segoe UI Emoji" w:eastAsia="微軟正黑體" w:hAnsi="Segoe UI Emoji" w:cs="Segoe UI Emoji" w:hint="eastAsia"/>
          <w:kern w:val="0"/>
          <w:szCs w:val="24"/>
        </w:rPr>
        <w:t>例本土</w:t>
      </w:r>
      <w:r w:rsidR="002E62D0" w:rsidRPr="002E62D0">
        <w:rPr>
          <w:rFonts w:ascii="Segoe UI Emoji" w:eastAsia="微軟正黑體" w:hAnsi="Segoe UI Emoji" w:cs="Segoe UI Emoji" w:hint="eastAsia"/>
          <w:kern w:val="0"/>
          <w:szCs w:val="24"/>
        </w:rPr>
        <w:t>M</w:t>
      </w:r>
      <w:proofErr w:type="gramStart"/>
      <w:r w:rsidR="002E62D0" w:rsidRPr="002E62D0">
        <w:rPr>
          <w:rFonts w:ascii="Segoe UI Emoji" w:eastAsia="微軟正黑體" w:hAnsi="Segoe UI Emoji" w:cs="Segoe UI Emoji" w:hint="eastAsia"/>
          <w:kern w:val="0"/>
          <w:szCs w:val="24"/>
        </w:rPr>
        <w:t>痘</w:t>
      </w:r>
      <w:proofErr w:type="gramEnd"/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確診</w:t>
      </w:r>
      <w:r w:rsidR="002E62D0" w:rsidRPr="002E62D0">
        <w:rPr>
          <w:rFonts w:ascii="Segoe UI Emoji" w:eastAsia="微軟正黑體" w:hAnsi="Segoe UI Emoji" w:cs="Segoe UI Emoji" w:hint="eastAsia"/>
          <w:kern w:val="0"/>
          <w:szCs w:val="24"/>
        </w:rPr>
        <w:t>個案，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多數</w:t>
      </w:r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曾</w:t>
      </w:r>
      <w:r w:rsidR="009E6648" w:rsidRPr="002E62D0">
        <w:rPr>
          <w:rFonts w:ascii="Segoe UI Emoji" w:eastAsia="微軟正黑體" w:hAnsi="Segoe UI Emoji" w:cs="Segoe UI Emoji" w:hint="eastAsia"/>
          <w:kern w:val="0"/>
          <w:szCs w:val="24"/>
        </w:rPr>
        <w:t>與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網友</w:t>
      </w:r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或其他</w:t>
      </w:r>
      <w:r w:rsidR="009E6648" w:rsidRPr="002E62D0">
        <w:rPr>
          <w:rFonts w:ascii="Segoe UI Emoji" w:eastAsia="微軟正黑體" w:hAnsi="Segoe UI Emoji" w:cs="Segoe UI Emoji" w:hint="eastAsia"/>
          <w:kern w:val="0"/>
          <w:szCs w:val="24"/>
        </w:rPr>
        <w:t>不特定對象發生性行為，</w:t>
      </w:r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部分個案亦表示曾參加近期舉辦的遊行活動</w:t>
      </w:r>
    </w:p>
    <w:p w14:paraId="0A52029C" w14:textId="58EF724C" w:rsidR="002E62D0" w:rsidRPr="002E62D0" w:rsidRDefault="004C179C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>
        <w:rPr>
          <w:rFonts w:ascii="Segoe UI Emoji" w:eastAsia="微軟正黑體" w:hAnsi="Segoe UI Emoji" w:cs="Segoe UI Emoji" w:hint="eastAsia"/>
          <w:kern w:val="0"/>
          <w:szCs w:val="24"/>
        </w:rPr>
        <w:t>目前國內</w:t>
      </w:r>
      <w:proofErr w:type="gramStart"/>
      <w:r>
        <w:rPr>
          <w:rFonts w:ascii="Segoe UI Emoji" w:eastAsia="微軟正黑體" w:hAnsi="Segoe UI Emoji" w:cs="Segoe UI Emoji" w:hint="eastAsia"/>
          <w:kern w:val="0"/>
          <w:szCs w:val="24"/>
        </w:rPr>
        <w:t>個案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均為</w:t>
      </w:r>
      <w:proofErr w:type="gramEnd"/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I</w:t>
      </w:r>
      <w:r w:rsidR="009E6648">
        <w:rPr>
          <w:rFonts w:ascii="Segoe UI Emoji" w:eastAsia="微軟正黑體" w:hAnsi="Segoe UI Emoji" w:cs="Segoe UI Emoji"/>
          <w:kern w:val="0"/>
          <w:szCs w:val="24"/>
        </w:rPr>
        <w:t>Ib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型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病毒株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，但</w:t>
      </w:r>
      <w:proofErr w:type="spellStart"/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Ib</w:t>
      </w:r>
      <w:proofErr w:type="spellEnd"/>
      <w:r>
        <w:rPr>
          <w:rFonts w:ascii="Segoe UI Emoji" w:eastAsia="微軟正黑體" w:hAnsi="Segoe UI Emoji" w:cs="Segoe UI Emoji" w:hint="eastAsia"/>
          <w:kern w:val="0"/>
          <w:szCs w:val="24"/>
        </w:rPr>
        <w:t>型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病毒株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的傳播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風險仍在，</w:t>
      </w:r>
      <w:r w:rsidR="002E62D0" w:rsidRPr="002E62D0">
        <w:rPr>
          <w:rFonts w:ascii="Segoe UI Emoji" w:eastAsia="微軟正黑體" w:hAnsi="Segoe UI Emoji" w:cs="Segoe UI Emoji" w:hint="eastAsia"/>
          <w:kern w:val="0"/>
          <w:szCs w:val="24"/>
        </w:rPr>
        <w:t>提醒大家：</w:t>
      </w:r>
    </w:p>
    <w:p w14:paraId="2B057B81" w14:textId="77777777" w:rsidR="009E6648" w:rsidRDefault="009E6648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</w:p>
    <w:p w14:paraId="6DE9D241" w14:textId="3B48FB38" w:rsidR="009E6648" w:rsidRDefault="009E6648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🔔</w:t>
      </w:r>
      <w:r>
        <w:rPr>
          <w:rFonts w:ascii="Segoe UI Emoji" w:eastAsia="微軟正黑體" w:hAnsi="Segoe UI Emoji" w:cs="Segoe UI Emoji" w:hint="eastAsia"/>
          <w:kern w:val="0"/>
          <w:szCs w:val="24"/>
        </w:rPr>
        <w:t xml:space="preserve"> </w:t>
      </w:r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新型</w:t>
      </w:r>
      <w:proofErr w:type="spellStart"/>
      <w:r>
        <w:rPr>
          <w:rFonts w:ascii="Segoe UI Emoji" w:eastAsia="微軟正黑體" w:hAnsi="Segoe UI Emoji" w:cs="Segoe UI Emoji" w:hint="eastAsia"/>
          <w:kern w:val="0"/>
          <w:szCs w:val="24"/>
        </w:rPr>
        <w:t>Ib</w:t>
      </w:r>
      <w:proofErr w:type="spellEnd"/>
      <w:r>
        <w:rPr>
          <w:rFonts w:ascii="Segoe UI Emoji" w:eastAsia="微軟正黑體" w:hAnsi="Segoe UI Emoji" w:cs="Segoe UI Emoji" w:hint="eastAsia"/>
          <w:kern w:val="0"/>
          <w:szCs w:val="24"/>
        </w:rPr>
        <w:t>型比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I</w:t>
      </w:r>
      <w:r>
        <w:rPr>
          <w:rFonts w:ascii="Segoe UI Emoji" w:eastAsia="微軟正黑體" w:hAnsi="Segoe UI Emoji" w:cs="Segoe UI Emoji"/>
          <w:kern w:val="0"/>
          <w:szCs w:val="24"/>
        </w:rPr>
        <w:t>Ib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型更容易於臉部產生病灶</w:t>
      </w:r>
      <w:r w:rsidR="00E97360">
        <w:rPr>
          <w:rFonts w:ascii="Segoe UI Emoji" w:eastAsia="微軟正黑體" w:hAnsi="Segoe UI Emoji" w:cs="Segoe UI Emoji" w:hint="eastAsia"/>
          <w:kern w:val="0"/>
          <w:szCs w:val="24"/>
        </w:rPr>
        <w:t>且直徑較大</w:t>
      </w:r>
    </w:p>
    <w:p w14:paraId="073AC144" w14:textId="25A24DF5" w:rsidR="002E62D0" w:rsidRPr="009E6648" w:rsidRDefault="002E62D0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 xml:space="preserve">👉 </w:t>
      </w:r>
      <w:r w:rsidR="009E6648">
        <w:rPr>
          <w:rFonts w:ascii="Segoe UI Emoji" w:eastAsia="微軟正黑體" w:hAnsi="Segoe UI Emoji" w:cs="Segoe UI Emoji" w:hint="eastAsia"/>
          <w:kern w:val="0"/>
          <w:szCs w:val="24"/>
        </w:rPr>
        <w:t>請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儘早接種</w:t>
      </w:r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2</w:t>
      </w:r>
      <w:r w:rsidR="004C179C">
        <w:rPr>
          <w:rFonts w:ascii="Segoe UI Emoji" w:eastAsia="微軟正黑體" w:hAnsi="Segoe UI Emoji" w:cs="Segoe UI Emoji" w:hint="eastAsia"/>
          <w:kern w:val="0"/>
          <w:szCs w:val="24"/>
        </w:rPr>
        <w:t>劑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 xml:space="preserve"> M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痘疫苗，保護自己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💗</w:t>
      </w:r>
    </w:p>
    <w:p w14:paraId="429DEABB" w14:textId="77777777" w:rsidR="009E6648" w:rsidRDefault="009E6648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</w:p>
    <w:p w14:paraId="23FA1220" w14:textId="70AE83FA" w:rsidR="002E62D0" w:rsidRPr="002E62D0" w:rsidRDefault="002E62D0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2E62D0">
        <w:rPr>
          <w:rFonts w:ascii="Segoe UI Emoji" w:eastAsia="微軟正黑體" w:hAnsi="Segoe UI Emoji" w:cs="Segoe UI Emoji"/>
          <w:kern w:val="0"/>
          <w:szCs w:val="24"/>
        </w:rPr>
        <w:t>☑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符合資格者可直接至合作醫療院所掛號預約接種</w:t>
      </w:r>
    </w:p>
    <w:p w14:paraId="1FB3FBA0" w14:textId="5E957370" w:rsidR="00164B26" w:rsidRDefault="002E62D0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2E62D0">
        <w:rPr>
          <w:rFonts w:ascii="Segoe UI Emoji" w:eastAsia="微軟正黑體" w:hAnsi="Segoe UI Emoji" w:cs="Segoe UI Emoji"/>
          <w:kern w:val="0"/>
          <w:szCs w:val="24"/>
        </w:rPr>
        <w:t>📅</w:t>
      </w:r>
      <w:r w:rsidRPr="002E62D0">
        <w:rPr>
          <w:rFonts w:ascii="Segoe UI Emoji" w:eastAsia="微軟正黑體" w:hAnsi="Segoe UI Emoji" w:cs="Segoe UI Emoji" w:hint="eastAsia"/>
          <w:kern w:val="0"/>
          <w:szCs w:val="24"/>
        </w:rPr>
        <w:t>預約與相關資訊請見：</w:t>
      </w:r>
      <w:hyperlink r:id="rId5" w:history="1">
        <w:r w:rsidRPr="000C01E0">
          <w:rPr>
            <w:rStyle w:val="a4"/>
            <w:rFonts w:ascii="Segoe UI Emoji" w:eastAsia="微軟正黑體" w:hAnsi="Segoe UI Emoji" w:cs="Segoe UI Emoji"/>
            <w:kern w:val="0"/>
            <w:szCs w:val="24"/>
          </w:rPr>
          <w:t>https://sites.google.com/cdc.gov.tw/mpox</w:t>
        </w:r>
      </w:hyperlink>
    </w:p>
    <w:p w14:paraId="75253632" w14:textId="267A7BD0" w:rsidR="00164B26" w:rsidRDefault="009E6648" w:rsidP="002E62D0">
      <w:pPr>
        <w:spacing w:line="40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2E62D0">
        <w:rPr>
          <w:rFonts w:ascii="Segoe UI Emoji" w:eastAsia="微軟正黑體" w:hAnsi="Segoe UI Emoji" w:cs="Segoe UI Emoji"/>
          <w:kern w:val="0"/>
          <w:szCs w:val="24"/>
        </w:rPr>
        <w:t>☑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11/20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前還可以獲得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100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元電子即享券及抽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1</w:t>
      </w:r>
      <w:r>
        <w:rPr>
          <w:rFonts w:ascii="Segoe UI Emoji" w:eastAsia="微軟正黑體" w:hAnsi="Segoe UI Emoji" w:cs="Segoe UI Emoji" w:hint="eastAsia"/>
          <w:kern w:val="0"/>
          <w:szCs w:val="24"/>
        </w:rPr>
        <w:t>萬元大獎</w:t>
      </w:r>
    </w:p>
    <w:p w14:paraId="256DDB38" w14:textId="16897ED0" w:rsidR="00164B26" w:rsidRDefault="00164B26" w:rsidP="00164B26">
      <w:pPr>
        <w:spacing w:line="400" w:lineRule="exact"/>
        <w:rPr>
          <w:rFonts w:ascii="Segoe UI Emoji" w:eastAsia="微軟正黑體" w:hAnsi="Segoe UI Emoji" w:cs="Segoe UI Emoji"/>
          <w:noProof/>
          <w:kern w:val="0"/>
          <w:szCs w:val="24"/>
        </w:rPr>
      </w:pPr>
    </w:p>
    <w:p w14:paraId="33D2A3B1" w14:textId="77777777" w:rsidR="001A2E94" w:rsidRDefault="001A2E94" w:rsidP="00164B26">
      <w:pPr>
        <w:spacing w:line="400" w:lineRule="exact"/>
        <w:rPr>
          <w:rFonts w:ascii="Segoe UI Emoji" w:eastAsia="微軟正黑體" w:hAnsi="Segoe UI Emoji" w:cs="Segoe UI Emoji"/>
          <w:noProof/>
          <w:kern w:val="0"/>
          <w:szCs w:val="24"/>
        </w:rPr>
      </w:pPr>
    </w:p>
    <w:p w14:paraId="2C0434B7" w14:textId="7313A8E1" w:rsidR="004C179C" w:rsidRPr="00164B26" w:rsidRDefault="004C179C" w:rsidP="00930719">
      <w:pPr>
        <w:ind w:leftChars="-295" w:left="-708"/>
        <w:rPr>
          <w:rFonts w:ascii="Segoe UI Emoji" w:eastAsia="微軟正黑體" w:hAnsi="Segoe UI Emoji" w:cs="Segoe UI Emoji"/>
          <w:kern w:val="0"/>
          <w:szCs w:val="24"/>
        </w:rPr>
      </w:pPr>
    </w:p>
    <w:sectPr w:rsidR="004C179C" w:rsidRPr="00164B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34C"/>
    <w:multiLevelType w:val="hybridMultilevel"/>
    <w:tmpl w:val="AC4C66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03AF8"/>
    <w:multiLevelType w:val="hybridMultilevel"/>
    <w:tmpl w:val="E4704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6609076">
    <w:abstractNumId w:val="0"/>
  </w:num>
  <w:num w:numId="2" w16cid:durableId="76758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66"/>
    <w:rsid w:val="00032CB1"/>
    <w:rsid w:val="00164B26"/>
    <w:rsid w:val="001A2E94"/>
    <w:rsid w:val="00216D07"/>
    <w:rsid w:val="002C6A4F"/>
    <w:rsid w:val="002E62D0"/>
    <w:rsid w:val="004C179C"/>
    <w:rsid w:val="0056527E"/>
    <w:rsid w:val="005D41FF"/>
    <w:rsid w:val="007D0833"/>
    <w:rsid w:val="00930719"/>
    <w:rsid w:val="00940D6E"/>
    <w:rsid w:val="009E6648"/>
    <w:rsid w:val="00A05C8A"/>
    <w:rsid w:val="00A42C04"/>
    <w:rsid w:val="00AF52EB"/>
    <w:rsid w:val="00B137CB"/>
    <w:rsid w:val="00CF1ECA"/>
    <w:rsid w:val="00D06C66"/>
    <w:rsid w:val="00E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AF44"/>
  <w15:chartTrackingRefBased/>
  <w15:docId w15:val="{B962ED8A-134C-4ECB-9FA1-1A09C2A7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="Times New Roman"/>
        <w:kern w:val="2"/>
        <w:sz w:val="28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66"/>
    <w:pPr>
      <w:widowControl w:val="0"/>
    </w:pPr>
    <w:rPr>
      <w:rFonts w:asciiTheme="minorHAnsi" w:eastAsiaTheme="minorEastAsia" w:hAnsi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06C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06C66"/>
    <w:rPr>
      <w:b/>
      <w:bCs/>
    </w:rPr>
  </w:style>
  <w:style w:type="character" w:styleId="a4">
    <w:name w:val="Hyperlink"/>
    <w:basedOn w:val="a0"/>
    <w:uiPriority w:val="99"/>
    <w:unhideWhenUsed/>
    <w:rsid w:val="00D06C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E62D0"/>
    <w:pPr>
      <w:ind w:leftChars="200" w:left="480"/>
    </w:pPr>
  </w:style>
  <w:style w:type="character" w:styleId="a6">
    <w:name w:val="Unresolved Mention"/>
    <w:basedOn w:val="a0"/>
    <w:uiPriority w:val="99"/>
    <w:semiHidden/>
    <w:unhideWhenUsed/>
    <w:rsid w:val="002E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cdc.gov.tw/mp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302</Characters>
  <Application>Microsoft Office Word</Application>
  <DocSecurity>4</DocSecurity>
  <Lines>15</Lines>
  <Paragraphs>9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陳玟妤</dc:creator>
  <cp:keywords/>
  <dc:description/>
  <cp:lastModifiedBy>TAOG 台灣婦產科醫學會</cp:lastModifiedBy>
  <cp:revision>2</cp:revision>
  <cp:lastPrinted>2025-10-31T07:34:00Z</cp:lastPrinted>
  <dcterms:created xsi:type="dcterms:W3CDTF">2025-11-13T01:52:00Z</dcterms:created>
  <dcterms:modified xsi:type="dcterms:W3CDTF">2025-11-13T01:52:00Z</dcterms:modified>
</cp:coreProperties>
</file>